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1224F" w14:textId="77777777" w:rsidR="004172DD" w:rsidRPr="00AC002B" w:rsidRDefault="004172DD" w:rsidP="004172DD">
      <w:pPr>
        <w:pStyle w:val="NormalWeb"/>
        <w:pBdr>
          <w:bottom w:val="dotted" w:sz="6" w:space="4" w:color="98C848"/>
        </w:pBdr>
        <w:shd w:val="clear" w:color="auto" w:fill="FFFFFF"/>
        <w:spacing w:before="0" w:beforeAutospacing="0" w:after="75" w:afterAutospacing="0" w:line="384" w:lineRule="atLeast"/>
        <w:textAlignment w:val="top"/>
        <w:rPr>
          <w:rFonts w:ascii="Verdana" w:hAnsi="Verdana" w:cs="Arial"/>
          <w:color w:val="666666"/>
          <w:spacing w:val="-2"/>
          <w:sz w:val="20"/>
          <w:szCs w:val="20"/>
        </w:rPr>
      </w:pPr>
      <w:r w:rsidRPr="00AC002B">
        <w:rPr>
          <w:rStyle w:val="joblabel"/>
          <w:rFonts w:ascii="Verdana" w:hAnsi="Verdana" w:cs="Arial"/>
          <w:color w:val="999999"/>
          <w:spacing w:val="-2"/>
          <w:sz w:val="20"/>
          <w:szCs w:val="20"/>
        </w:rPr>
        <w:t>Job reference:</w:t>
      </w:r>
      <w:r w:rsidR="00144308">
        <w:rPr>
          <w:rStyle w:val="joblabel"/>
          <w:rFonts w:ascii="Verdana" w:hAnsi="Verdana" w:cs="Arial"/>
          <w:color w:val="999999"/>
          <w:spacing w:val="-2"/>
          <w:sz w:val="20"/>
          <w:szCs w:val="20"/>
        </w:rPr>
        <w:t xml:space="preserve"> </w:t>
      </w:r>
      <w:r w:rsidR="00144308" w:rsidRPr="00144308">
        <w:rPr>
          <w:rStyle w:val="joblabel"/>
          <w:rFonts w:ascii="Verdana" w:hAnsi="Verdana" w:cs="Arial"/>
          <w:spacing w:val="-2"/>
          <w:sz w:val="20"/>
          <w:szCs w:val="20"/>
        </w:rPr>
        <w:t>PSA 01</w:t>
      </w:r>
    </w:p>
    <w:p w14:paraId="30FDF8DB" w14:textId="0EE409BB" w:rsidR="004172DD" w:rsidRPr="00AC002B" w:rsidRDefault="004172DD" w:rsidP="004172DD">
      <w:pPr>
        <w:pStyle w:val="NormalWeb"/>
        <w:pBdr>
          <w:bottom w:val="dotted" w:sz="6" w:space="4" w:color="98C848"/>
        </w:pBdr>
        <w:shd w:val="clear" w:color="auto" w:fill="FFFFFF"/>
        <w:spacing w:before="0" w:beforeAutospacing="0" w:after="75" w:afterAutospacing="0" w:line="384" w:lineRule="atLeast"/>
        <w:textAlignment w:val="top"/>
        <w:rPr>
          <w:rFonts w:ascii="Verdana" w:hAnsi="Verdana" w:cs="Arial"/>
          <w:color w:val="666666"/>
          <w:spacing w:val="-2"/>
          <w:sz w:val="20"/>
          <w:szCs w:val="20"/>
        </w:rPr>
      </w:pPr>
      <w:r w:rsidRPr="00AC002B">
        <w:rPr>
          <w:rStyle w:val="joblabel"/>
          <w:rFonts w:ascii="Verdana" w:hAnsi="Verdana" w:cs="Arial"/>
          <w:color w:val="999999"/>
          <w:spacing w:val="-2"/>
          <w:sz w:val="20"/>
          <w:szCs w:val="20"/>
        </w:rPr>
        <w:t xml:space="preserve">Location: </w:t>
      </w:r>
      <w:r w:rsidR="00885457">
        <w:rPr>
          <w:rStyle w:val="joblabel"/>
          <w:rFonts w:ascii="Verdana" w:hAnsi="Verdana" w:cs="Arial"/>
          <w:color w:val="000000" w:themeColor="text1"/>
          <w:spacing w:val="-2"/>
          <w:sz w:val="20"/>
          <w:szCs w:val="20"/>
        </w:rPr>
        <w:t>UK, though international candidates may consider applying and delivering the project remotely. A small amount of travel may be required</w:t>
      </w:r>
    </w:p>
    <w:p w14:paraId="1A40C054" w14:textId="0BA7D810" w:rsidR="004172DD" w:rsidRPr="00AC002B" w:rsidRDefault="004172DD" w:rsidP="004172DD">
      <w:pPr>
        <w:pStyle w:val="NormalWeb"/>
        <w:pBdr>
          <w:bottom w:val="dotted" w:sz="6" w:space="4" w:color="98C848"/>
        </w:pBdr>
        <w:shd w:val="clear" w:color="auto" w:fill="FFFFFF"/>
        <w:spacing w:before="0" w:beforeAutospacing="0" w:after="75" w:afterAutospacing="0" w:line="384" w:lineRule="atLeast"/>
        <w:textAlignment w:val="top"/>
        <w:rPr>
          <w:rFonts w:ascii="Verdana" w:hAnsi="Verdana" w:cs="Arial"/>
          <w:color w:val="666666"/>
          <w:spacing w:val="-2"/>
          <w:sz w:val="20"/>
          <w:szCs w:val="20"/>
        </w:rPr>
      </w:pPr>
      <w:r w:rsidRPr="00AC002B">
        <w:rPr>
          <w:rStyle w:val="joblabel"/>
          <w:rFonts w:ascii="Verdana" w:hAnsi="Verdana" w:cs="Arial"/>
          <w:color w:val="999999"/>
          <w:spacing w:val="-2"/>
          <w:sz w:val="20"/>
          <w:szCs w:val="20"/>
        </w:rPr>
        <w:t xml:space="preserve">Category: </w:t>
      </w:r>
      <w:r w:rsidR="003129A8" w:rsidRPr="00AC002B">
        <w:rPr>
          <w:rFonts w:ascii="Verdana" w:hAnsi="Verdana" w:cs="Arial"/>
          <w:spacing w:val="-2"/>
          <w:sz w:val="20"/>
          <w:szCs w:val="20"/>
        </w:rPr>
        <w:t xml:space="preserve">Independent assessment </w:t>
      </w:r>
      <w:r w:rsidR="00144308">
        <w:rPr>
          <w:rFonts w:ascii="Verdana" w:hAnsi="Verdana" w:cs="Arial"/>
          <w:spacing w:val="-2"/>
          <w:sz w:val="20"/>
          <w:szCs w:val="20"/>
        </w:rPr>
        <w:t>review</w:t>
      </w:r>
      <w:r w:rsidR="00885457">
        <w:rPr>
          <w:rFonts w:ascii="Verdana" w:hAnsi="Verdana" w:cs="Arial"/>
          <w:spacing w:val="-2"/>
          <w:sz w:val="20"/>
          <w:szCs w:val="20"/>
        </w:rPr>
        <w:t>er</w:t>
      </w:r>
    </w:p>
    <w:p w14:paraId="411F1707" w14:textId="00E73071" w:rsidR="004172DD" w:rsidRPr="00AC002B" w:rsidRDefault="0001244A" w:rsidP="004172DD">
      <w:pPr>
        <w:pStyle w:val="NormalWeb"/>
        <w:pBdr>
          <w:bottom w:val="dotted" w:sz="6" w:space="4" w:color="98C848"/>
        </w:pBdr>
        <w:shd w:val="clear" w:color="auto" w:fill="FFFFFF"/>
        <w:spacing w:before="0" w:beforeAutospacing="0" w:after="75" w:afterAutospacing="0" w:line="384" w:lineRule="atLeast"/>
        <w:textAlignment w:val="top"/>
        <w:rPr>
          <w:rFonts w:ascii="Verdana" w:hAnsi="Verdana" w:cs="Arial"/>
          <w:color w:val="666666"/>
          <w:spacing w:val="-2"/>
          <w:sz w:val="20"/>
          <w:szCs w:val="20"/>
        </w:rPr>
      </w:pPr>
      <w:r>
        <w:rPr>
          <w:rStyle w:val="joblabel"/>
          <w:rFonts w:ascii="Verdana" w:hAnsi="Verdana" w:cs="Arial"/>
          <w:color w:val="999999"/>
          <w:spacing w:val="-2"/>
          <w:sz w:val="20"/>
          <w:szCs w:val="20"/>
        </w:rPr>
        <w:t>Application c</w:t>
      </w:r>
      <w:r w:rsidR="004172DD" w:rsidRPr="00AC002B">
        <w:rPr>
          <w:rStyle w:val="joblabel"/>
          <w:rFonts w:ascii="Verdana" w:hAnsi="Verdana" w:cs="Arial"/>
          <w:color w:val="999999"/>
          <w:spacing w:val="-2"/>
          <w:sz w:val="20"/>
          <w:szCs w:val="20"/>
        </w:rPr>
        <w:t>losing date:</w:t>
      </w:r>
      <w:r w:rsidR="003129A8" w:rsidRPr="00AC002B">
        <w:rPr>
          <w:rStyle w:val="joblabel"/>
          <w:rFonts w:ascii="Verdana" w:hAnsi="Verdana" w:cs="Arial"/>
          <w:color w:val="999999"/>
          <w:spacing w:val="-2"/>
          <w:sz w:val="20"/>
          <w:szCs w:val="20"/>
        </w:rPr>
        <w:t xml:space="preserve"> </w:t>
      </w:r>
      <w:r w:rsidR="009C4A09">
        <w:rPr>
          <w:rFonts w:ascii="Verdana" w:hAnsi="Verdana" w:cs="Arial"/>
          <w:spacing w:val="-2"/>
          <w:sz w:val="20"/>
          <w:szCs w:val="20"/>
        </w:rPr>
        <w:t>13</w:t>
      </w:r>
      <w:r w:rsidR="003129A8" w:rsidRPr="00AC002B">
        <w:rPr>
          <w:rFonts w:ascii="Verdana" w:hAnsi="Verdana" w:cs="Arial"/>
          <w:spacing w:val="-2"/>
          <w:sz w:val="20"/>
          <w:szCs w:val="20"/>
        </w:rPr>
        <w:t xml:space="preserve"> July </w:t>
      </w:r>
      <w:r w:rsidR="004172DD" w:rsidRPr="00AC002B">
        <w:rPr>
          <w:rFonts w:ascii="Verdana" w:hAnsi="Verdana" w:cs="Arial"/>
          <w:spacing w:val="-2"/>
          <w:sz w:val="20"/>
          <w:szCs w:val="20"/>
        </w:rPr>
        <w:t>2018</w:t>
      </w:r>
    </w:p>
    <w:p w14:paraId="60C35071" w14:textId="77777777" w:rsidR="004172DD" w:rsidRDefault="00987D85" w:rsidP="004172DD">
      <w:pPr>
        <w:pStyle w:val="NormalWeb"/>
        <w:pBdr>
          <w:bottom w:val="dotted" w:sz="6" w:space="4" w:color="98C848"/>
        </w:pBdr>
        <w:shd w:val="clear" w:color="auto" w:fill="FFFFFF"/>
        <w:spacing w:before="0" w:beforeAutospacing="0" w:after="75" w:afterAutospacing="0" w:line="384" w:lineRule="atLeast"/>
        <w:textAlignment w:val="top"/>
        <w:rPr>
          <w:rFonts w:ascii="Verdana" w:hAnsi="Verdana" w:cs="Arial"/>
          <w:spacing w:val="-2"/>
          <w:sz w:val="20"/>
          <w:szCs w:val="20"/>
        </w:rPr>
      </w:pPr>
      <w:r>
        <w:rPr>
          <w:rStyle w:val="joblabel"/>
          <w:rFonts w:ascii="Verdana" w:hAnsi="Verdana" w:cs="Arial"/>
          <w:color w:val="999999"/>
          <w:spacing w:val="-2"/>
          <w:sz w:val="20"/>
          <w:szCs w:val="20"/>
        </w:rPr>
        <w:t xml:space="preserve">Start date: </w:t>
      </w:r>
      <w:r w:rsidRPr="00987D85">
        <w:rPr>
          <w:rStyle w:val="joblabel"/>
          <w:rFonts w:ascii="Verdana" w:hAnsi="Verdana" w:cs="Arial"/>
          <w:spacing w:val="-2"/>
          <w:sz w:val="20"/>
          <w:szCs w:val="20"/>
        </w:rPr>
        <w:t>August/</w:t>
      </w:r>
      <w:r w:rsidR="003129A8" w:rsidRPr="00AC002B">
        <w:rPr>
          <w:rFonts w:ascii="Verdana" w:hAnsi="Verdana" w:cs="Arial"/>
          <w:spacing w:val="-2"/>
          <w:sz w:val="20"/>
          <w:szCs w:val="20"/>
        </w:rPr>
        <w:t>September 2018</w:t>
      </w:r>
    </w:p>
    <w:p w14:paraId="3FF1E447" w14:textId="4118A778" w:rsidR="00925E90" w:rsidRPr="00AC002B" w:rsidRDefault="00925E90" w:rsidP="004172DD">
      <w:pPr>
        <w:pStyle w:val="NormalWeb"/>
        <w:pBdr>
          <w:bottom w:val="dotted" w:sz="6" w:space="4" w:color="98C848"/>
        </w:pBdr>
        <w:shd w:val="clear" w:color="auto" w:fill="FFFFFF"/>
        <w:spacing w:before="0" w:beforeAutospacing="0" w:after="75" w:afterAutospacing="0" w:line="384" w:lineRule="atLeast"/>
        <w:textAlignment w:val="top"/>
        <w:rPr>
          <w:rFonts w:ascii="Verdana" w:hAnsi="Verdana" w:cs="Arial"/>
          <w:color w:val="666666"/>
          <w:spacing w:val="-2"/>
          <w:sz w:val="20"/>
          <w:szCs w:val="20"/>
        </w:rPr>
      </w:pPr>
      <w:r>
        <w:rPr>
          <w:rStyle w:val="joblabel"/>
          <w:rFonts w:ascii="Verdana" w:hAnsi="Verdana" w:cs="Arial"/>
          <w:color w:val="999999"/>
          <w:spacing w:val="-2"/>
          <w:sz w:val="20"/>
          <w:szCs w:val="20"/>
        </w:rPr>
        <w:t>Finish</w:t>
      </w:r>
      <w:r w:rsidRPr="00AC002B">
        <w:rPr>
          <w:rStyle w:val="joblabel"/>
          <w:rFonts w:ascii="Verdana" w:hAnsi="Verdana" w:cs="Arial"/>
          <w:color w:val="999999"/>
          <w:spacing w:val="-2"/>
          <w:sz w:val="20"/>
          <w:szCs w:val="20"/>
        </w:rPr>
        <w:t xml:space="preserve"> date: </w:t>
      </w:r>
      <w:r w:rsidR="00987D85" w:rsidRPr="00987D85">
        <w:rPr>
          <w:rStyle w:val="joblabel"/>
          <w:rFonts w:ascii="Verdana" w:hAnsi="Verdana" w:cs="Arial"/>
          <w:spacing w:val="-2"/>
          <w:sz w:val="20"/>
          <w:szCs w:val="20"/>
        </w:rPr>
        <w:t>Negotiable</w:t>
      </w:r>
      <w:r w:rsidR="00987D85">
        <w:rPr>
          <w:rStyle w:val="joblabel"/>
          <w:rFonts w:ascii="Verdana" w:hAnsi="Verdana" w:cs="Arial"/>
          <w:color w:val="999999"/>
          <w:spacing w:val="-2"/>
          <w:sz w:val="20"/>
          <w:szCs w:val="20"/>
        </w:rPr>
        <w:t xml:space="preserve"> </w:t>
      </w:r>
      <w:r w:rsidR="00987D85" w:rsidRPr="00987D85">
        <w:rPr>
          <w:rStyle w:val="joblabel"/>
          <w:rFonts w:ascii="Verdana" w:hAnsi="Verdana" w:cs="Arial"/>
          <w:spacing w:val="-2"/>
          <w:sz w:val="20"/>
          <w:szCs w:val="20"/>
        </w:rPr>
        <w:t xml:space="preserve">(expected </w:t>
      </w:r>
      <w:r w:rsidR="00885457">
        <w:rPr>
          <w:rStyle w:val="joblabel"/>
          <w:rFonts w:ascii="Verdana" w:hAnsi="Verdana" w:cs="Arial"/>
          <w:spacing w:val="-2"/>
          <w:sz w:val="20"/>
          <w:szCs w:val="20"/>
        </w:rPr>
        <w:t>end</w:t>
      </w:r>
      <w:r w:rsidR="00144308">
        <w:rPr>
          <w:rStyle w:val="joblabel"/>
          <w:rFonts w:ascii="Verdana" w:hAnsi="Verdana" w:cs="Arial"/>
          <w:spacing w:val="-2"/>
          <w:sz w:val="20"/>
          <w:szCs w:val="20"/>
        </w:rPr>
        <w:t xml:space="preserve"> </w:t>
      </w:r>
      <w:r w:rsidR="00987D85" w:rsidRPr="00987D85">
        <w:rPr>
          <w:rStyle w:val="joblabel"/>
          <w:rFonts w:ascii="Verdana" w:hAnsi="Verdana" w:cs="Arial"/>
          <w:spacing w:val="-2"/>
          <w:sz w:val="20"/>
          <w:szCs w:val="20"/>
        </w:rPr>
        <w:t>February</w:t>
      </w:r>
      <w:r w:rsidRPr="00987D85">
        <w:rPr>
          <w:rFonts w:ascii="Verdana" w:hAnsi="Verdana" w:cs="Arial"/>
          <w:spacing w:val="-2"/>
          <w:sz w:val="20"/>
          <w:szCs w:val="20"/>
        </w:rPr>
        <w:t xml:space="preserve"> 2019</w:t>
      </w:r>
      <w:r w:rsidR="00987D85" w:rsidRPr="00987D85">
        <w:rPr>
          <w:rFonts w:ascii="Verdana" w:hAnsi="Verdana" w:cs="Arial"/>
          <w:spacing w:val="-2"/>
          <w:sz w:val="20"/>
          <w:szCs w:val="20"/>
        </w:rPr>
        <w:t>)</w:t>
      </w:r>
    </w:p>
    <w:p w14:paraId="3DCF60D8" w14:textId="77777777" w:rsidR="00AC002B" w:rsidRDefault="004172DD" w:rsidP="00925E90">
      <w:pPr>
        <w:pStyle w:val="NormalWeb"/>
        <w:pBdr>
          <w:bottom w:val="dotted" w:sz="6" w:space="4" w:color="98C848"/>
        </w:pBdr>
        <w:shd w:val="clear" w:color="auto" w:fill="FFFFFF"/>
        <w:spacing w:before="0" w:beforeAutospacing="0" w:after="75" w:afterAutospacing="0" w:line="384" w:lineRule="atLeast"/>
        <w:textAlignment w:val="top"/>
        <w:rPr>
          <w:rStyle w:val="Hyperlink"/>
          <w:rFonts w:ascii="Verdana" w:hAnsi="Verdana" w:cs="Arial"/>
          <w:spacing w:val="-2"/>
          <w:sz w:val="20"/>
          <w:szCs w:val="20"/>
        </w:rPr>
      </w:pPr>
      <w:r w:rsidRPr="00AC002B">
        <w:rPr>
          <w:rStyle w:val="joblabel"/>
          <w:rFonts w:ascii="Verdana" w:hAnsi="Verdana" w:cs="Arial"/>
          <w:color w:val="999999"/>
          <w:spacing w:val="-2"/>
          <w:sz w:val="20"/>
          <w:szCs w:val="20"/>
        </w:rPr>
        <w:t xml:space="preserve">Contact: </w:t>
      </w:r>
      <w:hyperlink r:id="rId10" w:history="1">
        <w:r w:rsidR="00860AB0" w:rsidRPr="000B57EC">
          <w:rPr>
            <w:rStyle w:val="Hyperlink"/>
            <w:rFonts w:ascii="Verdana" w:hAnsi="Verdana" w:cs="Arial"/>
            <w:spacing w:val="-2"/>
            <w:sz w:val="20"/>
            <w:szCs w:val="20"/>
          </w:rPr>
          <w:t>lee.page@bps.ac.uk</w:t>
        </w:r>
      </w:hyperlink>
    </w:p>
    <w:p w14:paraId="57C30B45" w14:textId="77777777" w:rsidR="00860AB0" w:rsidRDefault="00860AB0" w:rsidP="00925E90">
      <w:pPr>
        <w:pStyle w:val="NormalWeb"/>
        <w:pBdr>
          <w:bottom w:val="dotted" w:sz="6" w:space="4" w:color="98C848"/>
        </w:pBdr>
        <w:shd w:val="clear" w:color="auto" w:fill="FFFFFF"/>
        <w:spacing w:before="0" w:beforeAutospacing="0" w:after="75" w:afterAutospacing="0" w:line="384" w:lineRule="atLeast"/>
        <w:textAlignment w:val="top"/>
        <w:rPr>
          <w:rStyle w:val="Hyperlink"/>
          <w:rFonts w:ascii="Verdana" w:hAnsi="Verdana" w:cs="Arial"/>
          <w:spacing w:val="-2"/>
          <w:sz w:val="20"/>
          <w:szCs w:val="20"/>
        </w:rPr>
      </w:pPr>
    </w:p>
    <w:p w14:paraId="75E1076A" w14:textId="1D22CA23" w:rsidR="00AA4A06" w:rsidRPr="009C4A09" w:rsidRDefault="004172DD" w:rsidP="009C4A09">
      <w:pPr>
        <w:rPr>
          <w:rFonts w:ascii="Verdana" w:hAnsi="Verdana"/>
          <w:sz w:val="20"/>
          <w:szCs w:val="20"/>
        </w:rPr>
      </w:pPr>
      <w:r w:rsidRPr="00AA4A06">
        <w:rPr>
          <w:rFonts w:ascii="Verdana" w:hAnsi="Verdana"/>
          <w:sz w:val="20"/>
          <w:szCs w:val="20"/>
        </w:rPr>
        <w:t xml:space="preserve">The British Pharmacological Society </w:t>
      </w:r>
      <w:r w:rsidR="003129A8" w:rsidRPr="00AA4A06">
        <w:rPr>
          <w:rFonts w:ascii="Verdana" w:hAnsi="Verdana"/>
          <w:sz w:val="20"/>
          <w:szCs w:val="20"/>
        </w:rPr>
        <w:t xml:space="preserve">and MSC Assessment are </w:t>
      </w:r>
      <w:r w:rsidRPr="00AA4A06">
        <w:rPr>
          <w:rFonts w:ascii="Verdana" w:hAnsi="Verdana"/>
          <w:sz w:val="20"/>
          <w:szCs w:val="20"/>
        </w:rPr>
        <w:t xml:space="preserve">inviting applications </w:t>
      </w:r>
      <w:r w:rsidR="00885457">
        <w:rPr>
          <w:rFonts w:ascii="Verdana" w:hAnsi="Verdana"/>
          <w:sz w:val="20"/>
          <w:szCs w:val="20"/>
        </w:rPr>
        <w:t xml:space="preserve">from expert candidates, to conduct </w:t>
      </w:r>
      <w:r w:rsidR="00AA4A06" w:rsidRPr="00AA4A06">
        <w:rPr>
          <w:rFonts w:ascii="Verdana" w:hAnsi="Verdana"/>
          <w:sz w:val="20"/>
          <w:szCs w:val="20"/>
        </w:rPr>
        <w:t xml:space="preserve">an </w:t>
      </w:r>
      <w:r w:rsidR="00885457">
        <w:rPr>
          <w:rFonts w:ascii="Verdana" w:hAnsi="Verdana"/>
          <w:sz w:val="20"/>
          <w:szCs w:val="20"/>
        </w:rPr>
        <w:t>i</w:t>
      </w:r>
      <w:r w:rsidR="003129A8" w:rsidRPr="00AA4A06">
        <w:rPr>
          <w:rFonts w:ascii="Verdana" w:hAnsi="Verdana"/>
          <w:sz w:val="20"/>
          <w:szCs w:val="20"/>
        </w:rPr>
        <w:t>ndependent review of the Prescribing Safety Assessment</w:t>
      </w:r>
      <w:r w:rsidR="00FE6E03" w:rsidRPr="00AA4A06">
        <w:rPr>
          <w:rFonts w:ascii="Verdana" w:hAnsi="Verdana"/>
          <w:sz w:val="20"/>
          <w:szCs w:val="20"/>
        </w:rPr>
        <w:t xml:space="preserve"> (PSA)</w:t>
      </w:r>
      <w:r w:rsidR="003129A8" w:rsidRPr="00AA4A06">
        <w:rPr>
          <w:rFonts w:ascii="Verdana" w:hAnsi="Verdana"/>
          <w:sz w:val="20"/>
          <w:szCs w:val="20"/>
        </w:rPr>
        <w:t>.</w:t>
      </w:r>
      <w:r w:rsidR="00AC002B">
        <w:rPr>
          <w:rFonts w:ascii="Verdana" w:hAnsi="Verdana"/>
          <w:sz w:val="20"/>
          <w:szCs w:val="20"/>
        </w:rPr>
        <w:t xml:space="preserve"> </w:t>
      </w:r>
      <w:r w:rsidR="003129A8" w:rsidRPr="00AA4A06">
        <w:rPr>
          <w:rFonts w:ascii="Verdana" w:hAnsi="Verdana"/>
          <w:sz w:val="20"/>
          <w:szCs w:val="20"/>
        </w:rPr>
        <w:t xml:space="preserve">We are </w:t>
      </w:r>
      <w:r w:rsidR="00885457">
        <w:rPr>
          <w:rFonts w:ascii="Verdana" w:hAnsi="Verdana"/>
          <w:sz w:val="20"/>
          <w:szCs w:val="20"/>
        </w:rPr>
        <w:t>seeking</w:t>
      </w:r>
      <w:r w:rsidR="003129A8" w:rsidRPr="00AA4A06">
        <w:rPr>
          <w:rFonts w:ascii="Verdana" w:hAnsi="Verdana"/>
          <w:sz w:val="20"/>
          <w:szCs w:val="20"/>
        </w:rPr>
        <w:t xml:space="preserve"> </w:t>
      </w:r>
      <w:r w:rsidR="00885457">
        <w:rPr>
          <w:rFonts w:ascii="Verdana" w:hAnsi="Verdana"/>
          <w:sz w:val="20"/>
          <w:szCs w:val="20"/>
        </w:rPr>
        <w:t>an individual</w:t>
      </w:r>
      <w:r w:rsidR="00885457" w:rsidRPr="00AA4A06">
        <w:rPr>
          <w:rFonts w:ascii="Verdana" w:hAnsi="Verdana"/>
          <w:sz w:val="20"/>
          <w:szCs w:val="20"/>
        </w:rPr>
        <w:t xml:space="preserve"> </w:t>
      </w:r>
      <w:r w:rsidR="00885457">
        <w:rPr>
          <w:rFonts w:ascii="Verdana" w:hAnsi="Verdana"/>
          <w:sz w:val="20"/>
          <w:szCs w:val="20"/>
        </w:rPr>
        <w:t>with significant</w:t>
      </w:r>
      <w:r w:rsidR="003129A8" w:rsidRPr="00AA4A06">
        <w:rPr>
          <w:rFonts w:ascii="Verdana" w:hAnsi="Verdana"/>
          <w:sz w:val="20"/>
          <w:szCs w:val="20"/>
        </w:rPr>
        <w:t xml:space="preserve"> experience in the field of UK medical education and assessment psychometrics</w:t>
      </w:r>
      <w:r w:rsidR="00885457">
        <w:rPr>
          <w:rFonts w:ascii="Verdana" w:hAnsi="Verdana"/>
          <w:sz w:val="20"/>
          <w:szCs w:val="20"/>
        </w:rPr>
        <w:t>, who</w:t>
      </w:r>
      <w:r w:rsidR="003129A8" w:rsidRPr="00AA4A06">
        <w:rPr>
          <w:rFonts w:ascii="Verdana" w:hAnsi="Verdana"/>
          <w:sz w:val="20"/>
          <w:szCs w:val="20"/>
        </w:rPr>
        <w:t xml:space="preserve"> appreciates the challenges of improving prescribing competency for newly qualified junior doctors in the UK </w:t>
      </w:r>
      <w:r w:rsidR="00B24191">
        <w:rPr>
          <w:rFonts w:ascii="Verdana" w:hAnsi="Verdana"/>
          <w:sz w:val="20"/>
          <w:szCs w:val="20"/>
        </w:rPr>
        <w:t>health service</w:t>
      </w:r>
      <w:r w:rsidR="003129A8" w:rsidRPr="00AA4A06">
        <w:rPr>
          <w:rFonts w:ascii="Verdana" w:hAnsi="Verdana"/>
          <w:sz w:val="20"/>
          <w:szCs w:val="20"/>
        </w:rPr>
        <w:t>.</w:t>
      </w:r>
      <w:r w:rsidR="00885457">
        <w:rPr>
          <w:rFonts w:ascii="Verdana" w:hAnsi="Verdana"/>
          <w:sz w:val="20"/>
          <w:szCs w:val="20"/>
        </w:rPr>
        <w:t xml:space="preserve"> </w:t>
      </w:r>
      <w:r w:rsidR="00FE6E03" w:rsidRPr="00AC002B">
        <w:rPr>
          <w:rFonts w:ascii="Verdana" w:hAnsi="Verdana"/>
          <w:sz w:val="20"/>
          <w:szCs w:val="20"/>
        </w:rPr>
        <w:t xml:space="preserve">The </w:t>
      </w:r>
      <w:r w:rsidR="00735BC2">
        <w:rPr>
          <w:rFonts w:ascii="Verdana" w:hAnsi="Verdana"/>
          <w:sz w:val="20"/>
          <w:szCs w:val="20"/>
        </w:rPr>
        <w:t>independent reviewer</w:t>
      </w:r>
      <w:r w:rsidR="00FE6E03" w:rsidRPr="00AC002B">
        <w:rPr>
          <w:rFonts w:ascii="Verdana" w:hAnsi="Verdana"/>
          <w:sz w:val="20"/>
          <w:szCs w:val="20"/>
        </w:rPr>
        <w:t xml:space="preserve"> will be </w:t>
      </w:r>
      <w:r w:rsidR="00885457">
        <w:rPr>
          <w:rFonts w:ascii="Verdana" w:hAnsi="Verdana"/>
          <w:sz w:val="20"/>
          <w:szCs w:val="20"/>
        </w:rPr>
        <w:t>asked</w:t>
      </w:r>
      <w:r w:rsidR="00885457" w:rsidRPr="00AC002B">
        <w:rPr>
          <w:rFonts w:ascii="Verdana" w:hAnsi="Verdana"/>
          <w:sz w:val="20"/>
          <w:szCs w:val="20"/>
        </w:rPr>
        <w:t xml:space="preserve"> </w:t>
      </w:r>
      <w:r w:rsidR="00FE6E03" w:rsidRPr="00AC002B">
        <w:rPr>
          <w:rFonts w:ascii="Verdana" w:hAnsi="Verdana"/>
          <w:sz w:val="20"/>
          <w:szCs w:val="20"/>
        </w:rPr>
        <w:t xml:space="preserve">to </w:t>
      </w:r>
      <w:r w:rsidR="00885457">
        <w:rPr>
          <w:rFonts w:ascii="Verdana" w:hAnsi="Verdana"/>
          <w:sz w:val="20"/>
          <w:szCs w:val="20"/>
        </w:rPr>
        <w:t xml:space="preserve">deliver a report to the PSA Executive committee, </w:t>
      </w:r>
      <w:r w:rsidR="00735BC2">
        <w:rPr>
          <w:rFonts w:ascii="Verdana" w:hAnsi="Verdana"/>
          <w:sz w:val="20"/>
          <w:szCs w:val="20"/>
        </w:rPr>
        <w:t xml:space="preserve">responding to 6 key areas of enquiry, which make up the scope of the commission. </w:t>
      </w:r>
    </w:p>
    <w:p w14:paraId="54E66F82" w14:textId="73618431" w:rsidR="00FE6E03" w:rsidRPr="00AC002B" w:rsidRDefault="00FE6E03" w:rsidP="00860AB0">
      <w:pPr>
        <w:spacing w:after="0"/>
        <w:rPr>
          <w:rFonts w:ascii="Verdana" w:hAnsi="Verdana"/>
          <w:sz w:val="20"/>
          <w:szCs w:val="20"/>
        </w:rPr>
      </w:pPr>
      <w:r w:rsidRPr="00AC002B">
        <w:rPr>
          <w:rFonts w:ascii="Verdana" w:hAnsi="Verdana"/>
          <w:sz w:val="20"/>
          <w:szCs w:val="20"/>
        </w:rPr>
        <w:t xml:space="preserve">The </w:t>
      </w:r>
      <w:r w:rsidR="00735BC2">
        <w:rPr>
          <w:rFonts w:ascii="Verdana" w:hAnsi="Verdana"/>
          <w:sz w:val="20"/>
          <w:szCs w:val="20"/>
        </w:rPr>
        <w:t>independent reviewer</w:t>
      </w:r>
      <w:r w:rsidR="00735BC2" w:rsidRPr="00AC002B">
        <w:rPr>
          <w:rFonts w:ascii="Verdana" w:hAnsi="Verdana"/>
          <w:sz w:val="20"/>
          <w:szCs w:val="20"/>
        </w:rPr>
        <w:t xml:space="preserve"> </w:t>
      </w:r>
      <w:r w:rsidR="00AC002B" w:rsidRPr="00AC002B">
        <w:rPr>
          <w:rFonts w:ascii="Verdana" w:hAnsi="Verdana"/>
          <w:sz w:val="20"/>
          <w:szCs w:val="20"/>
        </w:rPr>
        <w:t xml:space="preserve">will </w:t>
      </w:r>
      <w:r w:rsidR="00735BC2">
        <w:rPr>
          <w:rFonts w:ascii="Verdana" w:hAnsi="Verdana"/>
          <w:sz w:val="20"/>
          <w:szCs w:val="20"/>
        </w:rPr>
        <w:t>be expected to work flexibly around their existing role. S</w:t>
      </w:r>
      <w:r w:rsidR="00AC002B" w:rsidRPr="00AC002B">
        <w:rPr>
          <w:rFonts w:ascii="Verdana" w:hAnsi="Verdana"/>
          <w:sz w:val="20"/>
          <w:szCs w:val="20"/>
        </w:rPr>
        <w:t xml:space="preserve">ome </w:t>
      </w:r>
      <w:r w:rsidRPr="00AC002B">
        <w:rPr>
          <w:rFonts w:ascii="Verdana" w:hAnsi="Verdana"/>
          <w:sz w:val="20"/>
          <w:szCs w:val="20"/>
        </w:rPr>
        <w:t>travel to attend key meetings</w:t>
      </w:r>
      <w:r w:rsidR="00AC002B" w:rsidRPr="00AC002B">
        <w:rPr>
          <w:rFonts w:ascii="Verdana" w:hAnsi="Verdana"/>
          <w:sz w:val="20"/>
          <w:szCs w:val="20"/>
        </w:rPr>
        <w:t xml:space="preserve"> is expected</w:t>
      </w:r>
      <w:r w:rsidR="00735BC2">
        <w:rPr>
          <w:rFonts w:ascii="Verdana" w:hAnsi="Verdana"/>
          <w:sz w:val="20"/>
          <w:szCs w:val="20"/>
        </w:rPr>
        <w:t>. Expenses and some administrative support will be provided, subject to agreement in advance and standard policies</w:t>
      </w:r>
      <w:r w:rsidRPr="00AC002B">
        <w:rPr>
          <w:rFonts w:ascii="Verdana" w:hAnsi="Verdana"/>
          <w:sz w:val="20"/>
          <w:szCs w:val="20"/>
        </w:rPr>
        <w:t xml:space="preserve">. </w:t>
      </w:r>
    </w:p>
    <w:p w14:paraId="36D37EEA" w14:textId="77777777" w:rsidR="00AA4A06" w:rsidRPr="00AA4A06" w:rsidRDefault="00AA4A06" w:rsidP="00AA4A06">
      <w:pPr>
        <w:pStyle w:val="ListParagraph"/>
        <w:rPr>
          <w:rFonts w:ascii="Verdana" w:hAnsi="Verdana"/>
          <w:sz w:val="20"/>
          <w:szCs w:val="20"/>
        </w:rPr>
      </w:pPr>
    </w:p>
    <w:p w14:paraId="6AB89B57" w14:textId="5778F303" w:rsidR="00AA4A06" w:rsidRPr="00522C4B" w:rsidRDefault="00735BC2" w:rsidP="00522C4B">
      <w:pPr>
        <w:rPr>
          <w:rFonts w:ascii="Verdana" w:hAnsi="Verdana"/>
          <w:sz w:val="20"/>
          <w:szCs w:val="20"/>
        </w:rPr>
      </w:pPr>
      <w:r>
        <w:rPr>
          <w:rFonts w:ascii="Verdana" w:hAnsi="Verdana"/>
          <w:sz w:val="20"/>
          <w:szCs w:val="20"/>
        </w:rPr>
        <w:t>A</w:t>
      </w:r>
      <w:r w:rsidR="004172DD" w:rsidRPr="00AC002B">
        <w:rPr>
          <w:rFonts w:ascii="Verdana" w:hAnsi="Verdana"/>
          <w:sz w:val="20"/>
          <w:szCs w:val="20"/>
        </w:rPr>
        <w:t> </w:t>
      </w:r>
      <w:r w:rsidR="004172DD" w:rsidRPr="00AC002B">
        <w:rPr>
          <w:rFonts w:ascii="Verdana" w:hAnsi="Verdana"/>
          <w:color w:val="0070C0"/>
          <w:sz w:val="20"/>
          <w:szCs w:val="20"/>
        </w:rPr>
        <w:t>job description</w:t>
      </w:r>
      <w:r>
        <w:rPr>
          <w:rFonts w:ascii="Verdana" w:hAnsi="Verdana"/>
          <w:color w:val="0070C0"/>
          <w:sz w:val="20"/>
          <w:szCs w:val="20"/>
        </w:rPr>
        <w:t xml:space="preserve"> </w:t>
      </w:r>
      <w:r w:rsidRPr="009C4A09">
        <w:rPr>
          <w:rFonts w:ascii="Verdana" w:hAnsi="Verdana"/>
          <w:sz w:val="20"/>
          <w:szCs w:val="20"/>
        </w:rPr>
        <w:t>is available for this position</w:t>
      </w:r>
      <w:r w:rsidR="004172DD" w:rsidRPr="00AC002B">
        <w:rPr>
          <w:rFonts w:ascii="Verdana" w:hAnsi="Verdana"/>
          <w:sz w:val="20"/>
          <w:szCs w:val="20"/>
        </w:rPr>
        <w:t xml:space="preserve">. To apply, please email </w:t>
      </w:r>
      <w:r w:rsidR="00AA4A06" w:rsidRPr="00AC002B">
        <w:rPr>
          <w:rFonts w:ascii="Verdana" w:hAnsi="Verdana"/>
          <w:sz w:val="20"/>
          <w:szCs w:val="20"/>
        </w:rPr>
        <w:t xml:space="preserve">Lee Page </w:t>
      </w:r>
      <w:r w:rsidR="004172DD" w:rsidRPr="00AC002B">
        <w:rPr>
          <w:rFonts w:ascii="Verdana" w:hAnsi="Verdana"/>
          <w:sz w:val="20"/>
          <w:szCs w:val="20"/>
        </w:rPr>
        <w:t>(</w:t>
      </w:r>
      <w:hyperlink r:id="rId11" w:history="1">
        <w:r w:rsidR="00AA4A06" w:rsidRPr="00AC002B">
          <w:rPr>
            <w:rStyle w:val="Hyperlink"/>
            <w:rFonts w:ascii="Verdana" w:hAnsi="Verdana" w:cs="Arial"/>
            <w:spacing w:val="-2"/>
            <w:sz w:val="20"/>
            <w:szCs w:val="20"/>
          </w:rPr>
          <w:t>lee.page@bps.ac.uk</w:t>
        </w:r>
      </w:hyperlink>
      <w:r w:rsidR="00AA4A06" w:rsidRPr="00AC002B">
        <w:rPr>
          <w:rFonts w:ascii="Verdana" w:hAnsi="Verdana"/>
          <w:sz w:val="20"/>
          <w:szCs w:val="20"/>
        </w:rPr>
        <w:t>)</w:t>
      </w:r>
      <w:r w:rsidR="004172DD" w:rsidRPr="00AC002B">
        <w:rPr>
          <w:rFonts w:ascii="Verdana" w:hAnsi="Verdana"/>
          <w:sz w:val="20"/>
          <w:szCs w:val="20"/>
        </w:rPr>
        <w:t xml:space="preserve"> enclosing an up-to-date CV and one-page covering </w:t>
      </w:r>
      <w:r>
        <w:rPr>
          <w:rFonts w:ascii="Verdana" w:hAnsi="Verdana"/>
          <w:sz w:val="20"/>
          <w:szCs w:val="20"/>
        </w:rPr>
        <w:t xml:space="preserve">statement, setting out how your skills and experience matches the objectives of the independent review. Please submit your application </w:t>
      </w:r>
      <w:r w:rsidR="004172DD" w:rsidRPr="00AC002B">
        <w:rPr>
          <w:rFonts w:ascii="Verdana" w:hAnsi="Verdana"/>
          <w:sz w:val="20"/>
          <w:szCs w:val="20"/>
        </w:rPr>
        <w:t xml:space="preserve">before the closing date of </w:t>
      </w:r>
      <w:r w:rsidR="009C4A09">
        <w:rPr>
          <w:rFonts w:ascii="Verdana" w:hAnsi="Verdana"/>
          <w:sz w:val="20"/>
          <w:szCs w:val="20"/>
        </w:rPr>
        <w:t xml:space="preserve">Friday 13 </w:t>
      </w:r>
      <w:r w:rsidR="00522C4B">
        <w:rPr>
          <w:rFonts w:ascii="Verdana" w:hAnsi="Verdana"/>
          <w:sz w:val="20"/>
          <w:szCs w:val="20"/>
        </w:rPr>
        <w:t xml:space="preserve">July </w:t>
      </w:r>
      <w:r w:rsidR="004172DD" w:rsidRPr="00AC002B">
        <w:rPr>
          <w:rFonts w:ascii="Verdana" w:hAnsi="Verdana"/>
          <w:sz w:val="20"/>
          <w:szCs w:val="20"/>
        </w:rPr>
        <w:t>2018.</w:t>
      </w:r>
      <w:r>
        <w:rPr>
          <w:rFonts w:ascii="Verdana" w:hAnsi="Verdana"/>
          <w:sz w:val="20"/>
          <w:szCs w:val="20"/>
        </w:rPr>
        <w:t xml:space="preserve"> It may be possible to arrange informal briefing calls before the submission date – please contact us for more information.</w:t>
      </w:r>
    </w:p>
    <w:p w14:paraId="1A191395" w14:textId="77777777" w:rsidR="009C4A09" w:rsidRPr="009C4A09" w:rsidRDefault="00735BC2" w:rsidP="00522C4B">
      <w:pPr>
        <w:spacing w:after="0"/>
        <w:rPr>
          <w:rFonts w:ascii="Verdana" w:hAnsi="Verdana"/>
          <w:sz w:val="20"/>
        </w:rPr>
      </w:pPr>
      <w:r w:rsidRPr="009C4A09">
        <w:rPr>
          <w:rFonts w:ascii="Verdana" w:hAnsi="Verdana"/>
          <w:sz w:val="20"/>
        </w:rPr>
        <w:t>Remuneration: commensurate with the role, to be agreed with the successful candidate.</w:t>
      </w:r>
    </w:p>
    <w:p w14:paraId="095DE5A3" w14:textId="1D8BDFE5" w:rsidR="00925E90" w:rsidRPr="00522C4B" w:rsidRDefault="00735BC2" w:rsidP="00522C4B">
      <w:pPr>
        <w:spacing w:after="0"/>
        <w:rPr>
          <w:rFonts w:ascii="Verdana" w:hAnsi="Verdana"/>
          <w:sz w:val="20"/>
          <w:szCs w:val="20"/>
        </w:rPr>
      </w:pPr>
      <w:r>
        <w:rPr>
          <w:rFonts w:ascii="Verdana" w:hAnsi="Verdana"/>
          <w:color w:val="1F497D"/>
          <w:sz w:val="20"/>
        </w:rPr>
        <w:t xml:space="preserve"> </w:t>
      </w:r>
    </w:p>
    <w:p w14:paraId="723F4DA4" w14:textId="0529274A" w:rsidR="00925E90" w:rsidRDefault="004172DD" w:rsidP="00522C4B">
      <w:pPr>
        <w:spacing w:after="0"/>
        <w:rPr>
          <w:rFonts w:ascii="Verdana" w:hAnsi="Verdana" w:cs="Arial"/>
          <w:spacing w:val="-2"/>
          <w:sz w:val="20"/>
          <w:szCs w:val="20"/>
          <w:shd w:val="clear" w:color="auto" w:fill="FFFFFF"/>
        </w:rPr>
      </w:pPr>
      <w:r w:rsidRPr="00860AB0">
        <w:rPr>
          <w:rFonts w:ascii="Verdana" w:hAnsi="Verdana"/>
          <w:sz w:val="20"/>
          <w:szCs w:val="20"/>
        </w:rPr>
        <w:t xml:space="preserve">Interviews: </w:t>
      </w:r>
      <w:r w:rsidR="00860AB0" w:rsidRPr="00860AB0">
        <w:rPr>
          <w:rFonts w:ascii="Verdana" w:hAnsi="Verdana" w:cs="Arial"/>
          <w:spacing w:val="-2"/>
          <w:sz w:val="20"/>
          <w:szCs w:val="20"/>
          <w:shd w:val="clear" w:color="auto" w:fill="FFFFFF"/>
        </w:rPr>
        <w:t xml:space="preserve"> We will </w:t>
      </w:r>
      <w:r w:rsidR="00735BC2">
        <w:rPr>
          <w:rFonts w:ascii="Verdana" w:hAnsi="Verdana" w:cs="Arial"/>
          <w:spacing w:val="-2"/>
          <w:sz w:val="20"/>
          <w:szCs w:val="20"/>
          <w:shd w:val="clear" w:color="auto" w:fill="FFFFFF"/>
        </w:rPr>
        <w:t>contact</w:t>
      </w:r>
      <w:r w:rsidR="00735BC2" w:rsidRPr="00860AB0">
        <w:rPr>
          <w:rFonts w:ascii="Verdana" w:hAnsi="Verdana" w:cs="Arial"/>
          <w:spacing w:val="-2"/>
          <w:sz w:val="20"/>
          <w:szCs w:val="20"/>
          <w:shd w:val="clear" w:color="auto" w:fill="FFFFFF"/>
        </w:rPr>
        <w:t xml:space="preserve"> </w:t>
      </w:r>
      <w:r w:rsidR="00735BC2">
        <w:rPr>
          <w:rFonts w:ascii="Verdana" w:hAnsi="Verdana" w:cs="Arial"/>
          <w:spacing w:val="-2"/>
          <w:sz w:val="20"/>
          <w:szCs w:val="20"/>
          <w:shd w:val="clear" w:color="auto" w:fill="FFFFFF"/>
        </w:rPr>
        <w:t>prospective candidates</w:t>
      </w:r>
      <w:r w:rsidR="00735BC2" w:rsidRPr="00860AB0">
        <w:rPr>
          <w:rFonts w:ascii="Verdana" w:hAnsi="Verdana" w:cs="Arial"/>
          <w:spacing w:val="-2"/>
          <w:sz w:val="20"/>
          <w:szCs w:val="20"/>
          <w:shd w:val="clear" w:color="auto" w:fill="FFFFFF"/>
        </w:rPr>
        <w:t xml:space="preserve"> </w:t>
      </w:r>
      <w:r w:rsidR="00735BC2">
        <w:rPr>
          <w:rFonts w:ascii="Verdana" w:hAnsi="Verdana" w:cs="Arial"/>
          <w:spacing w:val="-2"/>
          <w:sz w:val="20"/>
          <w:szCs w:val="20"/>
          <w:shd w:val="clear" w:color="auto" w:fill="FFFFFF"/>
        </w:rPr>
        <w:t>during</w:t>
      </w:r>
      <w:r w:rsidR="00735BC2" w:rsidRPr="00860AB0">
        <w:rPr>
          <w:rFonts w:ascii="Verdana" w:hAnsi="Verdana" w:cs="Arial"/>
          <w:spacing w:val="-2"/>
          <w:sz w:val="20"/>
          <w:szCs w:val="20"/>
          <w:shd w:val="clear" w:color="auto" w:fill="FFFFFF"/>
        </w:rPr>
        <w:t xml:space="preserve"> </w:t>
      </w:r>
      <w:r w:rsidR="00860AB0" w:rsidRPr="00860AB0">
        <w:rPr>
          <w:rFonts w:ascii="Verdana" w:hAnsi="Verdana" w:cs="Arial"/>
          <w:spacing w:val="-2"/>
          <w:sz w:val="20"/>
          <w:szCs w:val="20"/>
          <w:shd w:val="clear" w:color="auto" w:fill="FFFFFF"/>
        </w:rPr>
        <w:t xml:space="preserve">the week commencing </w:t>
      </w:r>
      <w:r w:rsidR="009C4A09">
        <w:rPr>
          <w:rFonts w:ascii="Verdana" w:hAnsi="Verdana" w:cs="Arial"/>
          <w:spacing w:val="-2"/>
          <w:sz w:val="20"/>
          <w:szCs w:val="20"/>
          <w:shd w:val="clear" w:color="auto" w:fill="FFFFFF"/>
        </w:rPr>
        <w:t>16 July</w:t>
      </w:r>
      <w:r w:rsidR="00860AB0" w:rsidRPr="00860AB0">
        <w:rPr>
          <w:rFonts w:ascii="Verdana" w:hAnsi="Verdana" w:cs="Arial"/>
          <w:spacing w:val="-2"/>
          <w:sz w:val="20"/>
          <w:szCs w:val="20"/>
          <w:shd w:val="clear" w:color="auto" w:fill="FFFFFF"/>
        </w:rPr>
        <w:t xml:space="preserve"> 2018 </w:t>
      </w:r>
      <w:r w:rsidR="004A36F1">
        <w:rPr>
          <w:rFonts w:ascii="Verdana" w:hAnsi="Verdana" w:cs="Arial"/>
          <w:spacing w:val="-2"/>
          <w:sz w:val="20"/>
          <w:szCs w:val="20"/>
          <w:shd w:val="clear" w:color="auto" w:fill="FFFFFF"/>
        </w:rPr>
        <w:t xml:space="preserve">with further information on the process. </w:t>
      </w:r>
    </w:p>
    <w:p w14:paraId="16D50326" w14:textId="04E6844D" w:rsidR="009C4A09" w:rsidRDefault="009C4A09" w:rsidP="00522C4B">
      <w:pPr>
        <w:spacing w:after="0"/>
        <w:rPr>
          <w:rFonts w:ascii="Verdana" w:hAnsi="Verdana" w:cs="Arial"/>
          <w:spacing w:val="-2"/>
          <w:sz w:val="20"/>
          <w:szCs w:val="20"/>
          <w:shd w:val="clear" w:color="auto" w:fill="FFFFFF"/>
        </w:rPr>
      </w:pPr>
    </w:p>
    <w:p w14:paraId="1A6E39FE" w14:textId="11B38BB6" w:rsidR="009C4A09" w:rsidRDefault="009C4A09" w:rsidP="00522C4B">
      <w:pPr>
        <w:spacing w:after="0"/>
        <w:rPr>
          <w:rFonts w:ascii="Verdana" w:hAnsi="Verdana" w:cs="Arial"/>
          <w:spacing w:val="-2"/>
          <w:sz w:val="20"/>
          <w:szCs w:val="20"/>
          <w:shd w:val="clear" w:color="auto" w:fill="FFFFFF"/>
        </w:rPr>
      </w:pPr>
    </w:p>
    <w:p w14:paraId="30036EB4" w14:textId="0EBAC1F7" w:rsidR="009C4A09" w:rsidRDefault="009C4A09" w:rsidP="00522C4B">
      <w:pPr>
        <w:spacing w:after="0"/>
        <w:rPr>
          <w:rFonts w:ascii="Verdana" w:hAnsi="Verdana" w:cs="Arial"/>
          <w:spacing w:val="-2"/>
          <w:sz w:val="20"/>
          <w:szCs w:val="20"/>
          <w:shd w:val="clear" w:color="auto" w:fill="FFFFFF"/>
        </w:rPr>
      </w:pPr>
    </w:p>
    <w:p w14:paraId="2DAFDAA7" w14:textId="4E63FBCE" w:rsidR="009C4A09" w:rsidRDefault="009C4A09" w:rsidP="00522C4B">
      <w:pPr>
        <w:spacing w:after="0"/>
        <w:rPr>
          <w:rFonts w:ascii="Verdana" w:hAnsi="Verdana" w:cs="Arial"/>
          <w:spacing w:val="-2"/>
          <w:sz w:val="20"/>
          <w:szCs w:val="20"/>
          <w:shd w:val="clear" w:color="auto" w:fill="FFFFFF"/>
        </w:rPr>
      </w:pPr>
    </w:p>
    <w:p w14:paraId="6CBFDE15" w14:textId="17B7BA13" w:rsidR="009C4A09" w:rsidRDefault="009C4A09" w:rsidP="00522C4B">
      <w:pPr>
        <w:spacing w:after="0"/>
        <w:rPr>
          <w:rFonts w:ascii="Verdana" w:hAnsi="Verdana" w:cs="Arial"/>
          <w:spacing w:val="-2"/>
          <w:sz w:val="20"/>
          <w:szCs w:val="20"/>
          <w:shd w:val="clear" w:color="auto" w:fill="FFFFFF"/>
        </w:rPr>
      </w:pPr>
      <w:bookmarkStart w:id="0" w:name="_GoBack"/>
      <w:bookmarkEnd w:id="0"/>
    </w:p>
    <w:p w14:paraId="7E6A3AD9" w14:textId="4C608FC4" w:rsidR="009C4A09" w:rsidRDefault="009C4A09" w:rsidP="00522C4B">
      <w:pPr>
        <w:spacing w:after="0"/>
        <w:rPr>
          <w:rFonts w:ascii="Verdana" w:hAnsi="Verdana" w:cs="Arial"/>
          <w:spacing w:val="-2"/>
          <w:sz w:val="20"/>
          <w:szCs w:val="20"/>
          <w:shd w:val="clear" w:color="auto" w:fill="FFFFFF"/>
        </w:rPr>
      </w:pPr>
    </w:p>
    <w:p w14:paraId="2F7832A3" w14:textId="313B684A" w:rsidR="009C4A09" w:rsidRDefault="009C4A09" w:rsidP="00522C4B">
      <w:pPr>
        <w:spacing w:after="0"/>
        <w:rPr>
          <w:rFonts w:ascii="Verdana" w:hAnsi="Verdana" w:cs="Arial"/>
          <w:spacing w:val="-2"/>
          <w:sz w:val="20"/>
          <w:szCs w:val="20"/>
          <w:shd w:val="clear" w:color="auto" w:fill="FFFFFF"/>
        </w:rPr>
      </w:pPr>
    </w:p>
    <w:p w14:paraId="4F1CA6E3" w14:textId="193B41A9" w:rsidR="009C4A09" w:rsidRDefault="009C4A09" w:rsidP="00522C4B">
      <w:pPr>
        <w:spacing w:after="0"/>
        <w:rPr>
          <w:rFonts w:ascii="Verdana" w:hAnsi="Verdana" w:cs="Arial"/>
          <w:spacing w:val="-2"/>
          <w:sz w:val="20"/>
          <w:szCs w:val="20"/>
          <w:shd w:val="clear" w:color="auto" w:fill="FFFFFF"/>
        </w:rPr>
      </w:pPr>
    </w:p>
    <w:p w14:paraId="1152B927" w14:textId="2D95CEF5" w:rsidR="009C4A09" w:rsidRDefault="009C4A09" w:rsidP="00522C4B">
      <w:pPr>
        <w:spacing w:after="0"/>
        <w:rPr>
          <w:rFonts w:ascii="Verdana" w:hAnsi="Verdana" w:cs="Arial"/>
          <w:spacing w:val="-2"/>
          <w:sz w:val="20"/>
          <w:szCs w:val="20"/>
          <w:shd w:val="clear" w:color="auto" w:fill="FFFFFF"/>
        </w:rPr>
      </w:pPr>
    </w:p>
    <w:p w14:paraId="673152E9" w14:textId="6A46A08A" w:rsidR="009C4A09" w:rsidRDefault="009C4A09" w:rsidP="00522C4B">
      <w:pPr>
        <w:spacing w:after="0"/>
        <w:rPr>
          <w:rFonts w:ascii="Verdana" w:hAnsi="Verdana" w:cs="Arial"/>
          <w:spacing w:val="-2"/>
          <w:sz w:val="20"/>
          <w:szCs w:val="20"/>
          <w:shd w:val="clear" w:color="auto" w:fill="FFFFFF"/>
        </w:rPr>
      </w:pPr>
    </w:p>
    <w:p w14:paraId="3289BD8D" w14:textId="6939A7E1" w:rsidR="009C4A09" w:rsidRDefault="009C4A09" w:rsidP="00522C4B">
      <w:pPr>
        <w:spacing w:after="0"/>
        <w:rPr>
          <w:rFonts w:ascii="Verdana" w:hAnsi="Verdana" w:cs="Arial"/>
          <w:spacing w:val="-2"/>
          <w:sz w:val="20"/>
          <w:szCs w:val="20"/>
          <w:shd w:val="clear" w:color="auto" w:fill="FFFFFF"/>
        </w:rPr>
      </w:pPr>
    </w:p>
    <w:p w14:paraId="63EA64E3" w14:textId="322D45DC" w:rsidR="009C4A09" w:rsidRDefault="009C4A09" w:rsidP="00522C4B">
      <w:pPr>
        <w:spacing w:after="0"/>
        <w:rPr>
          <w:rFonts w:ascii="Verdana" w:hAnsi="Verdana" w:cs="Arial"/>
          <w:spacing w:val="-2"/>
          <w:sz w:val="20"/>
          <w:szCs w:val="20"/>
          <w:shd w:val="clear" w:color="auto" w:fill="FFFFFF"/>
        </w:rPr>
      </w:pPr>
    </w:p>
    <w:p w14:paraId="0DDDEA42" w14:textId="15709795" w:rsidR="009C4A09" w:rsidRDefault="009C4A09" w:rsidP="00522C4B">
      <w:pPr>
        <w:spacing w:after="0"/>
        <w:rPr>
          <w:rFonts w:ascii="Verdana" w:hAnsi="Verdana" w:cs="Arial"/>
          <w:spacing w:val="-2"/>
          <w:sz w:val="20"/>
          <w:szCs w:val="20"/>
          <w:shd w:val="clear" w:color="auto" w:fill="FFFFFF"/>
        </w:rPr>
      </w:pPr>
    </w:p>
    <w:p w14:paraId="1B73EC0C" w14:textId="493355AF" w:rsidR="009C4A09" w:rsidRDefault="009C4A09" w:rsidP="00522C4B">
      <w:pPr>
        <w:spacing w:after="0"/>
        <w:rPr>
          <w:rFonts w:ascii="Verdana" w:hAnsi="Verdana" w:cs="Arial"/>
          <w:spacing w:val="-2"/>
          <w:sz w:val="20"/>
          <w:szCs w:val="20"/>
          <w:shd w:val="clear" w:color="auto" w:fill="FFFFFF"/>
        </w:rPr>
      </w:pPr>
    </w:p>
    <w:p w14:paraId="516B05CC" w14:textId="11CA3A2E" w:rsidR="009C4A09" w:rsidRDefault="009C4A09" w:rsidP="00522C4B">
      <w:pPr>
        <w:spacing w:after="0"/>
        <w:rPr>
          <w:rFonts w:ascii="Verdana" w:hAnsi="Verdana" w:cs="Arial"/>
          <w:spacing w:val="-2"/>
          <w:sz w:val="20"/>
          <w:szCs w:val="20"/>
          <w:shd w:val="clear" w:color="auto" w:fill="FFFFFF"/>
        </w:rPr>
      </w:pPr>
    </w:p>
    <w:p w14:paraId="1626ACBD" w14:textId="64BD80B6" w:rsidR="009C4A09" w:rsidRDefault="009C4A09" w:rsidP="00522C4B">
      <w:pPr>
        <w:spacing w:after="0"/>
        <w:rPr>
          <w:rFonts w:ascii="Verdana" w:hAnsi="Verdana" w:cs="Arial"/>
          <w:spacing w:val="-2"/>
          <w:sz w:val="20"/>
          <w:szCs w:val="20"/>
          <w:shd w:val="clear" w:color="auto" w:fill="FFFFFF"/>
        </w:rPr>
      </w:pPr>
    </w:p>
    <w:p w14:paraId="54FFACD8" w14:textId="77777777" w:rsidR="009C4A09" w:rsidRDefault="009C4A09" w:rsidP="00522C4B">
      <w:pPr>
        <w:spacing w:after="0"/>
        <w:rPr>
          <w:rFonts w:ascii="Verdana" w:hAnsi="Verdana"/>
          <w:sz w:val="20"/>
          <w:szCs w:val="20"/>
        </w:rPr>
      </w:pPr>
    </w:p>
    <w:p w14:paraId="7806311B" w14:textId="77777777" w:rsidR="00B24191" w:rsidRDefault="00B24191" w:rsidP="00925E90">
      <w:pPr>
        <w:spacing w:after="0"/>
        <w:rPr>
          <w:rFonts w:ascii="Verdana" w:hAnsi="Verdana"/>
          <w:sz w:val="20"/>
          <w:szCs w:val="20"/>
        </w:rPr>
      </w:pPr>
    </w:p>
    <w:p w14:paraId="2096D4D1" w14:textId="77777777" w:rsidR="00522C4B" w:rsidRPr="00925E90" w:rsidRDefault="00522C4B" w:rsidP="00925E90">
      <w:pPr>
        <w:spacing w:after="0"/>
        <w:rPr>
          <w:rFonts w:ascii="Verdana" w:hAnsi="Verdana"/>
          <w:sz w:val="20"/>
          <w:szCs w:val="20"/>
        </w:rPr>
      </w:pPr>
      <w:r w:rsidRPr="00EC22B6">
        <w:rPr>
          <w:rFonts w:ascii="Verdana" w:hAnsi="Verdana"/>
          <w:b/>
          <w:sz w:val="20"/>
          <w:szCs w:val="20"/>
        </w:rPr>
        <w:lastRenderedPageBreak/>
        <w:t>About the P</w:t>
      </w:r>
      <w:r>
        <w:rPr>
          <w:rFonts w:ascii="Verdana" w:hAnsi="Verdana"/>
          <w:b/>
          <w:sz w:val="20"/>
          <w:szCs w:val="20"/>
        </w:rPr>
        <w:t>rescribing Safety Assessment (PSA)</w:t>
      </w:r>
    </w:p>
    <w:p w14:paraId="556F2114" w14:textId="77777777" w:rsidR="00522C4B" w:rsidRPr="00EC22B6" w:rsidRDefault="00522C4B" w:rsidP="00522C4B">
      <w:pPr>
        <w:outlineLvl w:val="0"/>
        <w:rPr>
          <w:rFonts w:ascii="Verdana" w:hAnsi="Verdana"/>
          <w:b/>
          <w:sz w:val="20"/>
          <w:szCs w:val="20"/>
        </w:rPr>
      </w:pPr>
      <w:r w:rsidRPr="00043C22">
        <w:rPr>
          <w:rFonts w:ascii="Verdana" w:hAnsi="Verdana"/>
          <w:color w:val="000000"/>
          <w:sz w:val="20"/>
          <w:szCs w:val="20"/>
          <w:shd w:val="clear" w:color="auto" w:fill="FFFFFF"/>
        </w:rPr>
        <w:t>The Prescribing Safety Assessment (PSA) is a pass/fail national assessment of the skills, judgement and supporting knowledge related to prescribing medicines in the NHS. The PSA assesses the prescribing skills of final-year medical students and is based on the competencies identified by the General Medical Council outlined in </w:t>
      </w:r>
      <w:r w:rsidRPr="00C23FBB">
        <w:rPr>
          <w:rFonts w:ascii="Verdana" w:hAnsi="Verdana"/>
          <w:iCs/>
          <w:sz w:val="20"/>
          <w:szCs w:val="20"/>
          <w:shd w:val="clear" w:color="auto" w:fill="FFFFFF"/>
        </w:rPr>
        <w:t>Outcomes for graduates</w:t>
      </w:r>
      <w:r w:rsidRPr="00043C22">
        <w:rPr>
          <w:rFonts w:ascii="Verdana" w:hAnsi="Verdana"/>
          <w:color w:val="000000"/>
          <w:sz w:val="20"/>
          <w:szCs w:val="20"/>
          <w:shd w:val="clear" w:color="auto" w:fill="FFFFFF"/>
        </w:rPr>
        <w:t> (originally published in </w:t>
      </w:r>
      <w:r w:rsidRPr="00043C22">
        <w:rPr>
          <w:rFonts w:ascii="Verdana" w:hAnsi="Verdana"/>
          <w:i/>
          <w:iCs/>
          <w:color w:val="000000"/>
          <w:sz w:val="20"/>
          <w:szCs w:val="20"/>
          <w:shd w:val="clear" w:color="auto" w:fill="FFFFFF"/>
        </w:rPr>
        <w:t>Tomorrow's Doctors</w:t>
      </w:r>
      <w:r>
        <w:rPr>
          <w:rStyle w:val="FootnoteReference"/>
          <w:rFonts w:ascii="Verdana" w:hAnsi="Verdana"/>
          <w:i/>
          <w:iCs/>
          <w:color w:val="000000"/>
          <w:sz w:val="20"/>
          <w:szCs w:val="20"/>
          <w:shd w:val="clear" w:color="auto" w:fill="FFFFFF"/>
        </w:rPr>
        <w:footnoteReference w:id="1"/>
      </w:r>
      <w:r w:rsidRPr="00043C22">
        <w:rPr>
          <w:rFonts w:ascii="Verdana" w:hAnsi="Verdana"/>
          <w:color w:val="000000"/>
          <w:sz w:val="20"/>
          <w:szCs w:val="20"/>
          <w:shd w:val="clear" w:color="auto" w:fill="FFFFFF"/>
        </w:rPr>
        <w:t>).</w:t>
      </w:r>
    </w:p>
    <w:p w14:paraId="2354DD3A" w14:textId="77777777" w:rsidR="00522C4B" w:rsidRPr="00522C4B" w:rsidRDefault="00522C4B" w:rsidP="00522C4B">
      <w:pPr>
        <w:rPr>
          <w:rFonts w:eastAsia="Times New Roman"/>
        </w:rPr>
      </w:pPr>
      <w:r>
        <w:rPr>
          <w:rFonts w:ascii="Verdana" w:hAnsi="Verdana"/>
          <w:sz w:val="20"/>
          <w:szCs w:val="20"/>
        </w:rPr>
        <w:t xml:space="preserve">A General Medical Council (GMC) </w:t>
      </w:r>
      <w:r w:rsidRPr="00EC22B6">
        <w:rPr>
          <w:rFonts w:ascii="Verdana" w:hAnsi="Verdana"/>
          <w:sz w:val="20"/>
          <w:szCs w:val="20"/>
        </w:rPr>
        <w:t>sponsored study from 2009 found that 9% of hospital prescriptions contain errors</w:t>
      </w:r>
      <w:r>
        <w:rPr>
          <w:rStyle w:val="FootnoteReference"/>
          <w:rFonts w:ascii="Verdana" w:hAnsi="Verdana"/>
          <w:sz w:val="20"/>
          <w:szCs w:val="20"/>
        </w:rPr>
        <w:footnoteReference w:id="2"/>
      </w:r>
      <w:r>
        <w:rPr>
          <w:rFonts w:ascii="Verdana" w:hAnsi="Verdana"/>
          <w:sz w:val="20"/>
          <w:szCs w:val="20"/>
        </w:rPr>
        <w:t>. I</w:t>
      </w:r>
      <w:r w:rsidRPr="00EC22B6">
        <w:rPr>
          <w:rFonts w:ascii="Verdana" w:hAnsi="Verdana"/>
          <w:sz w:val="20"/>
          <w:szCs w:val="20"/>
        </w:rPr>
        <w:t>t is also apparent in other research (see ‘The state of medical education and practice in the UK report: 2014</w:t>
      </w:r>
      <w:r>
        <w:rPr>
          <w:rStyle w:val="FootnoteReference"/>
          <w:rFonts w:ascii="Verdana" w:hAnsi="Verdana"/>
          <w:sz w:val="20"/>
          <w:szCs w:val="20"/>
        </w:rPr>
        <w:footnoteReference w:id="3"/>
      </w:r>
      <w:r w:rsidRPr="00EC22B6">
        <w:rPr>
          <w:rFonts w:ascii="Verdana" w:hAnsi="Verdana"/>
          <w:sz w:val="20"/>
          <w:szCs w:val="20"/>
        </w:rPr>
        <w:t>’ and ‘</w:t>
      </w:r>
      <w:r>
        <w:rPr>
          <w:rFonts w:ascii="Verdana" w:hAnsi="Verdana"/>
          <w:sz w:val="20"/>
          <w:szCs w:val="20"/>
        </w:rPr>
        <w:t>How prepared are UK medical graduates for practic</w:t>
      </w:r>
      <w:r w:rsidRPr="00EC22B6">
        <w:rPr>
          <w:rFonts w:ascii="Verdana" w:hAnsi="Verdana"/>
          <w:sz w:val="20"/>
          <w:szCs w:val="20"/>
        </w:rPr>
        <w:t>e?</w:t>
      </w:r>
      <w:r>
        <w:rPr>
          <w:rFonts w:ascii="Verdana" w:hAnsi="Verdana"/>
          <w:sz w:val="20"/>
          <w:szCs w:val="20"/>
        </w:rPr>
        <w:t xml:space="preserve"> 2014</w:t>
      </w:r>
      <w:r>
        <w:rPr>
          <w:rStyle w:val="FootnoteReference"/>
          <w:rFonts w:ascii="Verdana" w:hAnsi="Verdana"/>
          <w:sz w:val="20"/>
          <w:szCs w:val="20"/>
        </w:rPr>
        <w:footnoteReference w:id="4"/>
      </w:r>
      <w:r w:rsidRPr="00EC22B6">
        <w:rPr>
          <w:rFonts w:ascii="Verdana" w:hAnsi="Verdana"/>
          <w:sz w:val="20"/>
          <w:szCs w:val="20"/>
        </w:rPr>
        <w:t>’) that this is the area of the Foundation doctor role that new graduates find the most challenging. In response, the GMC (which regulates undergraduate medical education in the UK) has placed a much greater emphasis on the prescribing competencies expected of new graduate in </w:t>
      </w:r>
      <w:r>
        <w:rPr>
          <w:rFonts w:ascii="Verdana" w:hAnsi="Verdana"/>
          <w:sz w:val="20"/>
          <w:szCs w:val="20"/>
        </w:rPr>
        <w:t>‘</w:t>
      </w:r>
      <w:r w:rsidRPr="00EC22B6">
        <w:rPr>
          <w:rFonts w:ascii="Verdana" w:hAnsi="Verdana"/>
          <w:sz w:val="20"/>
          <w:szCs w:val="20"/>
        </w:rPr>
        <w:t>Outcomes for graduates</w:t>
      </w:r>
      <w:r>
        <w:rPr>
          <w:rFonts w:ascii="Verdana" w:hAnsi="Verdana"/>
          <w:sz w:val="20"/>
          <w:szCs w:val="20"/>
        </w:rPr>
        <w:t>’ and this document is due to be updated in the summer of 2018.</w:t>
      </w:r>
    </w:p>
    <w:p w14:paraId="09B7AF33" w14:textId="77777777" w:rsidR="00522C4B" w:rsidRPr="00EC22B6" w:rsidRDefault="00522C4B" w:rsidP="00522C4B">
      <w:pPr>
        <w:rPr>
          <w:rFonts w:ascii="Verdana" w:hAnsi="Verdana"/>
          <w:sz w:val="20"/>
          <w:szCs w:val="20"/>
        </w:rPr>
      </w:pPr>
      <w:r w:rsidRPr="00EC22B6">
        <w:rPr>
          <w:rFonts w:ascii="Verdana" w:hAnsi="Verdana"/>
          <w:sz w:val="20"/>
          <w:szCs w:val="20"/>
        </w:rPr>
        <w:t>At the heart of these recommendations is patient safety. The Prescribing Safety Assessment (PSA) is designed to respond to them by raising the profile of prescribing in medical education so that doctors in Foundation Year 1, the first year of a two-year generic training programme which forms the bridge between medical school and specialist/general practice training, are well prepare</w:t>
      </w:r>
      <w:r>
        <w:rPr>
          <w:rFonts w:ascii="Verdana" w:hAnsi="Verdana"/>
          <w:sz w:val="20"/>
          <w:szCs w:val="20"/>
        </w:rPr>
        <w:t>d to work in the NHS</w:t>
      </w:r>
      <w:r w:rsidRPr="00EC22B6">
        <w:rPr>
          <w:rFonts w:ascii="Verdana" w:hAnsi="Verdana"/>
          <w:sz w:val="20"/>
          <w:szCs w:val="20"/>
        </w:rPr>
        <w:t>.</w:t>
      </w:r>
    </w:p>
    <w:p w14:paraId="66C8E2AF" w14:textId="77777777" w:rsidR="00522C4B" w:rsidRPr="00EC22B6" w:rsidRDefault="00522C4B" w:rsidP="00522C4B">
      <w:pPr>
        <w:rPr>
          <w:rFonts w:ascii="Verdana" w:hAnsi="Verdana"/>
          <w:sz w:val="20"/>
          <w:szCs w:val="20"/>
        </w:rPr>
      </w:pPr>
      <w:r>
        <w:rPr>
          <w:rFonts w:ascii="Verdana" w:hAnsi="Verdana"/>
          <w:sz w:val="20"/>
          <w:szCs w:val="20"/>
        </w:rPr>
        <w:t>I</w:t>
      </w:r>
      <w:r w:rsidRPr="00EC22B6">
        <w:rPr>
          <w:rFonts w:ascii="Verdana" w:hAnsi="Verdana"/>
          <w:sz w:val="20"/>
          <w:szCs w:val="20"/>
        </w:rPr>
        <w:t>n 2016, Health officials from the four UK countries stipulated that all new Foundation Year 1 doctors would be required to pass the PSA. Any UK medical student who did not pass the PSA at medical school and overseas entrants into the Foundation Programme had an opportunity to sit the PSA during their induction week in July. Those not passing this sitting would be expected to undergo a programme of remediation prior to retaking the PSA later in the year.</w:t>
      </w:r>
    </w:p>
    <w:p w14:paraId="43AD4564" w14:textId="77777777" w:rsidR="00522C4B" w:rsidRPr="00EC22B6" w:rsidRDefault="00522C4B" w:rsidP="00522C4B">
      <w:pPr>
        <w:rPr>
          <w:rFonts w:ascii="Verdana" w:hAnsi="Verdana"/>
          <w:sz w:val="20"/>
          <w:szCs w:val="20"/>
        </w:rPr>
      </w:pPr>
      <w:r w:rsidRPr="00EC22B6">
        <w:rPr>
          <w:rFonts w:ascii="Verdana" w:hAnsi="Verdana"/>
          <w:sz w:val="20"/>
          <w:szCs w:val="20"/>
        </w:rPr>
        <w:t xml:space="preserve">The PSA is funded and delivered in a partnership between the </w:t>
      </w:r>
      <w:r w:rsidRPr="00EC22B6">
        <w:rPr>
          <w:rFonts w:ascii="Verdana" w:hAnsi="Verdana"/>
          <w:i/>
          <w:sz w:val="20"/>
          <w:szCs w:val="20"/>
        </w:rPr>
        <w:t xml:space="preserve">Medical Schools Council </w:t>
      </w:r>
      <w:r w:rsidRPr="00EC22B6">
        <w:rPr>
          <w:rFonts w:ascii="Verdana" w:hAnsi="Verdana"/>
          <w:sz w:val="20"/>
          <w:szCs w:val="20"/>
        </w:rPr>
        <w:t xml:space="preserve">(MSC) and the </w:t>
      </w:r>
      <w:r w:rsidRPr="00EC22B6">
        <w:rPr>
          <w:rFonts w:ascii="Verdana" w:hAnsi="Verdana"/>
          <w:i/>
          <w:sz w:val="20"/>
          <w:szCs w:val="20"/>
        </w:rPr>
        <w:t>British Pharmacological Society</w:t>
      </w:r>
      <w:r w:rsidRPr="00EC22B6">
        <w:rPr>
          <w:rFonts w:ascii="Verdana" w:hAnsi="Verdana"/>
          <w:sz w:val="20"/>
          <w:szCs w:val="20"/>
        </w:rPr>
        <w:t xml:space="preserve"> (BPS) with initial support for the development from Health Education England and NHS Education Scotland. It is currently delivered to over 8,000 me</w:t>
      </w:r>
      <w:r>
        <w:rPr>
          <w:rFonts w:ascii="Verdana" w:hAnsi="Verdana"/>
          <w:sz w:val="20"/>
          <w:szCs w:val="20"/>
        </w:rPr>
        <w:t xml:space="preserve">dical students per year, over </w:t>
      </w:r>
      <w:r w:rsidRPr="00EC22B6">
        <w:rPr>
          <w:rFonts w:ascii="Verdana" w:hAnsi="Verdana"/>
          <w:sz w:val="20"/>
          <w:szCs w:val="20"/>
        </w:rPr>
        <w:t xml:space="preserve">4 sittings, and around 300 Foundation Year 1 doctors over 3 sittings, via a secure online assessment environment which offers concurrent access to the electronic </w:t>
      </w:r>
      <w:r w:rsidRPr="00EC22B6">
        <w:rPr>
          <w:rFonts w:ascii="Verdana" w:hAnsi="Verdana"/>
          <w:i/>
          <w:sz w:val="20"/>
          <w:szCs w:val="20"/>
        </w:rPr>
        <w:t>British National Formulary</w:t>
      </w:r>
      <w:r w:rsidRPr="00EC22B6">
        <w:rPr>
          <w:rFonts w:ascii="Verdana" w:hAnsi="Verdana"/>
          <w:sz w:val="20"/>
          <w:szCs w:val="20"/>
        </w:rPr>
        <w:t xml:space="preserve"> (eBNF).</w:t>
      </w:r>
    </w:p>
    <w:p w14:paraId="694BE3CB" w14:textId="77777777" w:rsidR="00522C4B" w:rsidRPr="00522C4B" w:rsidRDefault="00522C4B" w:rsidP="00522C4B">
      <w:pPr>
        <w:spacing w:after="0"/>
        <w:rPr>
          <w:rFonts w:ascii="Verdana" w:hAnsi="Verdana"/>
          <w:sz w:val="20"/>
          <w:szCs w:val="20"/>
        </w:rPr>
      </w:pPr>
    </w:p>
    <w:sectPr w:rsidR="00522C4B" w:rsidRPr="00522C4B" w:rsidSect="00860AB0">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4404F" w14:textId="77777777" w:rsidR="00D611C8" w:rsidRDefault="00D611C8" w:rsidP="00522C4B">
      <w:pPr>
        <w:spacing w:after="0" w:line="240" w:lineRule="auto"/>
      </w:pPr>
      <w:r>
        <w:separator/>
      </w:r>
    </w:p>
  </w:endnote>
  <w:endnote w:type="continuationSeparator" w:id="0">
    <w:p w14:paraId="1443C8D3" w14:textId="77777777" w:rsidR="00D611C8" w:rsidRDefault="00D611C8" w:rsidP="00522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CC430" w14:textId="77777777" w:rsidR="00D611C8" w:rsidRDefault="00D611C8" w:rsidP="00522C4B">
      <w:pPr>
        <w:spacing w:after="0" w:line="240" w:lineRule="auto"/>
      </w:pPr>
      <w:r>
        <w:separator/>
      </w:r>
    </w:p>
  </w:footnote>
  <w:footnote w:type="continuationSeparator" w:id="0">
    <w:p w14:paraId="0603AB8A" w14:textId="77777777" w:rsidR="00D611C8" w:rsidRDefault="00D611C8" w:rsidP="00522C4B">
      <w:pPr>
        <w:spacing w:after="0" w:line="240" w:lineRule="auto"/>
      </w:pPr>
      <w:r>
        <w:continuationSeparator/>
      </w:r>
    </w:p>
  </w:footnote>
  <w:footnote w:id="1">
    <w:p w14:paraId="2E0D9701" w14:textId="77777777" w:rsidR="00522C4B" w:rsidRDefault="00522C4B" w:rsidP="00522C4B">
      <w:pPr>
        <w:pStyle w:val="FootnoteText"/>
        <w:rPr>
          <w:rFonts w:ascii="Verdana" w:hAnsi="Verdana"/>
          <w:sz w:val="18"/>
          <w:szCs w:val="18"/>
        </w:rPr>
      </w:pPr>
      <w:r>
        <w:rPr>
          <w:rStyle w:val="FootnoteReference"/>
        </w:rPr>
        <w:footnoteRef/>
      </w:r>
      <w:r>
        <w:t xml:space="preserve"> </w:t>
      </w:r>
      <w:r w:rsidRPr="00ED548F">
        <w:rPr>
          <w:rFonts w:ascii="Verdana" w:hAnsi="Verdana"/>
          <w:sz w:val="18"/>
          <w:szCs w:val="18"/>
        </w:rPr>
        <w:t xml:space="preserve">GMC report, Outcomes for graduates – Tomorrow’s Doctors </w:t>
      </w:r>
      <w:hyperlink r:id="rId1" w:history="1">
        <w:r w:rsidRPr="00ED548F">
          <w:rPr>
            <w:rStyle w:val="Hyperlink"/>
            <w:rFonts w:ascii="Verdana" w:hAnsi="Verdana"/>
            <w:sz w:val="18"/>
            <w:szCs w:val="18"/>
          </w:rPr>
          <w:t>https://www.gmc-uk.org/-/media/documents/Outcomes_for_graduates_Jul_15_1216.pdf_61408029.pdf</w:t>
        </w:r>
      </w:hyperlink>
      <w:r w:rsidRPr="00ED548F">
        <w:rPr>
          <w:rFonts w:ascii="Verdana" w:hAnsi="Verdana"/>
          <w:sz w:val="18"/>
          <w:szCs w:val="18"/>
        </w:rPr>
        <w:t xml:space="preserve"> (last accessed May 2018)</w:t>
      </w:r>
    </w:p>
    <w:p w14:paraId="5A66C1E0" w14:textId="77777777" w:rsidR="00522C4B" w:rsidRPr="00043C22" w:rsidRDefault="00522C4B" w:rsidP="00522C4B">
      <w:pPr>
        <w:pStyle w:val="FootnoteText"/>
        <w:rPr>
          <w:lang w:val="en-GB"/>
        </w:rPr>
      </w:pPr>
    </w:p>
  </w:footnote>
  <w:footnote w:id="2">
    <w:p w14:paraId="33289747" w14:textId="77777777" w:rsidR="00522C4B" w:rsidRPr="00E42635" w:rsidRDefault="00522C4B" w:rsidP="00522C4B">
      <w:pPr>
        <w:rPr>
          <w:rFonts w:ascii="Verdana" w:hAnsi="Verdana"/>
          <w:sz w:val="18"/>
          <w:szCs w:val="18"/>
        </w:rPr>
      </w:pPr>
      <w:r>
        <w:rPr>
          <w:rStyle w:val="FootnoteReference"/>
        </w:rPr>
        <w:footnoteRef/>
      </w:r>
      <w:r>
        <w:t xml:space="preserve"> </w:t>
      </w:r>
      <w:r w:rsidRPr="007A2A0A">
        <w:rPr>
          <w:rFonts w:ascii="Verdana" w:hAnsi="Verdana"/>
          <w:sz w:val="18"/>
          <w:szCs w:val="18"/>
        </w:rPr>
        <w:t xml:space="preserve">Dornan T. </w:t>
      </w:r>
      <w:r w:rsidRPr="007A2A0A">
        <w:rPr>
          <w:rFonts w:ascii="Verdana" w:hAnsi="Verdana"/>
          <w:i/>
          <w:sz w:val="18"/>
          <w:szCs w:val="18"/>
        </w:rPr>
        <w:t>An in depth investigation into causes of prescribing errors by foundation trainees in relation to their medical education. EQUIP study</w:t>
      </w:r>
      <w:r>
        <w:rPr>
          <w:rFonts w:ascii="Verdana" w:hAnsi="Verdana"/>
          <w:sz w:val="18"/>
          <w:szCs w:val="18"/>
        </w:rPr>
        <w:t xml:space="preserve">. </w:t>
      </w:r>
      <w:r w:rsidRPr="007A2A0A">
        <w:rPr>
          <w:rFonts w:ascii="Verdana" w:hAnsi="Verdana"/>
          <w:sz w:val="18"/>
          <w:szCs w:val="18"/>
        </w:rPr>
        <w:t xml:space="preserve">12 Jan 2009 </w:t>
      </w:r>
      <w:hyperlink r:id="rId2" w:history="1">
        <w:r w:rsidRPr="007A2A0A">
          <w:rPr>
            <w:rStyle w:val="Hyperlink"/>
            <w:rFonts w:ascii="Verdana" w:hAnsi="Verdana"/>
            <w:sz w:val="18"/>
            <w:szCs w:val="18"/>
          </w:rPr>
          <w:t>https://www.gmc-uk.org/-/media/documents/final-report-prevalence-and-causes-of-prescribing-errors_pdf-28935150.pdf</w:t>
        </w:r>
      </w:hyperlink>
      <w:r w:rsidRPr="007A2A0A">
        <w:rPr>
          <w:rFonts w:ascii="Verdana" w:hAnsi="Verdana"/>
          <w:sz w:val="18"/>
          <w:szCs w:val="18"/>
        </w:rPr>
        <w:t xml:space="preserve"> (last accessed May 2018)</w:t>
      </w:r>
    </w:p>
  </w:footnote>
  <w:footnote w:id="3">
    <w:p w14:paraId="37403DA9" w14:textId="77777777" w:rsidR="00522C4B" w:rsidRPr="004F12E3" w:rsidRDefault="00522C4B" w:rsidP="00522C4B">
      <w:pPr>
        <w:pStyle w:val="FootnoteText"/>
        <w:rPr>
          <w:rFonts w:ascii="Verdana" w:hAnsi="Verdana"/>
          <w:sz w:val="18"/>
          <w:szCs w:val="18"/>
        </w:rPr>
      </w:pPr>
      <w:r w:rsidRPr="004F12E3">
        <w:rPr>
          <w:rStyle w:val="FootnoteReference"/>
          <w:rFonts w:ascii="Verdana" w:hAnsi="Verdana"/>
          <w:sz w:val="18"/>
          <w:szCs w:val="18"/>
        </w:rPr>
        <w:footnoteRef/>
      </w:r>
      <w:r w:rsidRPr="004F12E3">
        <w:rPr>
          <w:rFonts w:ascii="Verdana" w:hAnsi="Verdana"/>
          <w:sz w:val="18"/>
          <w:szCs w:val="18"/>
        </w:rPr>
        <w:t xml:space="preserve"> GMC report, </w:t>
      </w:r>
      <w:r w:rsidRPr="004F12E3">
        <w:rPr>
          <w:rFonts w:ascii="Verdana" w:hAnsi="Verdana"/>
          <w:i/>
          <w:sz w:val="18"/>
          <w:szCs w:val="18"/>
        </w:rPr>
        <w:t>The state of medical education and practice in the UK</w:t>
      </w:r>
      <w:r w:rsidRPr="004F12E3">
        <w:rPr>
          <w:rFonts w:ascii="Verdana" w:hAnsi="Verdana"/>
          <w:sz w:val="18"/>
          <w:szCs w:val="18"/>
        </w:rPr>
        <w:t xml:space="preserve">. October 2014 </w:t>
      </w:r>
      <w:hyperlink r:id="rId3" w:history="1">
        <w:r w:rsidRPr="004F12E3">
          <w:rPr>
            <w:rStyle w:val="Hyperlink"/>
            <w:rFonts w:ascii="Verdana" w:hAnsi="Verdana"/>
            <w:sz w:val="18"/>
            <w:szCs w:val="18"/>
          </w:rPr>
          <w:t>https://www.gmc-uk.org/-/media/documents/SOMEP_2014_FINAL.pdf_58751753.pdf</w:t>
        </w:r>
      </w:hyperlink>
      <w:r w:rsidRPr="004F12E3">
        <w:rPr>
          <w:rFonts w:ascii="Verdana" w:hAnsi="Verdana"/>
          <w:sz w:val="18"/>
          <w:szCs w:val="18"/>
        </w:rPr>
        <w:t xml:space="preserve"> (last accesses May 2018)</w:t>
      </w:r>
    </w:p>
    <w:p w14:paraId="368A3F15" w14:textId="77777777" w:rsidR="00522C4B" w:rsidRPr="004F12E3" w:rsidRDefault="00522C4B" w:rsidP="00522C4B">
      <w:pPr>
        <w:pStyle w:val="FootnoteText"/>
        <w:rPr>
          <w:lang w:val="en-GB"/>
        </w:rPr>
      </w:pPr>
    </w:p>
  </w:footnote>
  <w:footnote w:id="4">
    <w:p w14:paraId="70A2D56E" w14:textId="77777777" w:rsidR="00522C4B" w:rsidRPr="00455269" w:rsidRDefault="00522C4B" w:rsidP="00522C4B">
      <w:pPr>
        <w:pStyle w:val="FootnoteText"/>
        <w:rPr>
          <w:rFonts w:ascii="Verdana" w:hAnsi="Verdana" w:cs="Calibri"/>
          <w:sz w:val="18"/>
          <w:szCs w:val="18"/>
        </w:rPr>
      </w:pPr>
      <w:r w:rsidRPr="00455269">
        <w:rPr>
          <w:rStyle w:val="FootnoteReference"/>
          <w:rFonts w:ascii="Verdana" w:hAnsi="Verdana" w:cs="Calibri"/>
          <w:sz w:val="18"/>
          <w:szCs w:val="18"/>
        </w:rPr>
        <w:footnoteRef/>
      </w:r>
      <w:r w:rsidRPr="00455269">
        <w:rPr>
          <w:rFonts w:ascii="Verdana" w:hAnsi="Verdana" w:cs="Calibri"/>
          <w:sz w:val="18"/>
          <w:szCs w:val="18"/>
        </w:rPr>
        <w:t xml:space="preserve"> Monroux</w:t>
      </w:r>
      <w:r>
        <w:rPr>
          <w:rFonts w:ascii="Verdana" w:hAnsi="Verdana" w:cs="Calibri"/>
          <w:sz w:val="18"/>
          <w:szCs w:val="18"/>
        </w:rPr>
        <w:t xml:space="preserve">e L. </w:t>
      </w:r>
      <w:r w:rsidRPr="00455269">
        <w:rPr>
          <w:rFonts w:ascii="Verdana" w:hAnsi="Verdana" w:cs="Calibri"/>
          <w:sz w:val="18"/>
          <w:szCs w:val="18"/>
        </w:rPr>
        <w:t xml:space="preserve">GMC commissioned </w:t>
      </w:r>
      <w:r>
        <w:rPr>
          <w:rFonts w:ascii="Verdana" w:hAnsi="Verdana" w:cs="Calibri"/>
          <w:sz w:val="18"/>
          <w:szCs w:val="18"/>
        </w:rPr>
        <w:t xml:space="preserve">report. </w:t>
      </w:r>
      <w:r w:rsidRPr="00455269">
        <w:rPr>
          <w:rFonts w:ascii="Verdana" w:hAnsi="Verdana" w:cs="Calibri"/>
          <w:i/>
          <w:sz w:val="18"/>
          <w:szCs w:val="18"/>
        </w:rPr>
        <w:t xml:space="preserve">How Prepared are UK </w:t>
      </w:r>
      <w:r>
        <w:rPr>
          <w:rFonts w:ascii="Verdana" w:hAnsi="Verdana" w:cs="Calibri"/>
          <w:i/>
          <w:sz w:val="18"/>
          <w:szCs w:val="18"/>
        </w:rPr>
        <w:t xml:space="preserve">Medical Graduates for Practice? </w:t>
      </w:r>
      <w:r w:rsidRPr="00455269">
        <w:rPr>
          <w:rFonts w:ascii="Verdana" w:hAnsi="Verdana" w:cs="Calibri"/>
          <w:sz w:val="18"/>
          <w:szCs w:val="18"/>
        </w:rPr>
        <w:t xml:space="preserve">14 June 2014 </w:t>
      </w:r>
      <w:hyperlink r:id="rId4" w:history="1">
        <w:r w:rsidRPr="00455269">
          <w:rPr>
            <w:rStyle w:val="Hyperlink"/>
            <w:rFonts w:ascii="Verdana" w:hAnsi="Verdana" w:cs="Calibri"/>
            <w:sz w:val="18"/>
            <w:szCs w:val="18"/>
          </w:rPr>
          <w:t>https://www.gmc-uk.org/-/media/about/how-prepared-are-uk-medical-graduates-for-practice.pdf?la=en&amp;hash=1797AFD84B58E269D4FAB5E107A99EE93509ED12</w:t>
        </w:r>
      </w:hyperlink>
      <w:r w:rsidRPr="00455269">
        <w:rPr>
          <w:rFonts w:ascii="Verdana" w:hAnsi="Verdana" w:cs="Calibri"/>
          <w:sz w:val="18"/>
          <w:szCs w:val="18"/>
        </w:rPr>
        <w:t xml:space="preserve"> (last accessed May 2018)</w:t>
      </w:r>
    </w:p>
    <w:p w14:paraId="31E2BDC5" w14:textId="77777777" w:rsidR="00522C4B" w:rsidRPr="00ED548F" w:rsidRDefault="00522C4B" w:rsidP="00522C4B">
      <w:pPr>
        <w:pStyle w:val="FootnoteText"/>
        <w:rPr>
          <w:rFonts w:ascii="Verdana" w:hAnsi="Verdana"/>
          <w:sz w:val="18"/>
          <w:szCs w:val="18"/>
          <w:lang w:val="en-G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B21"/>
    <w:multiLevelType w:val="hybridMultilevel"/>
    <w:tmpl w:val="F5902712"/>
    <w:numStyleLink w:val="Harvard"/>
  </w:abstractNum>
  <w:abstractNum w:abstractNumId="1" w15:restartNumberingAfterBreak="0">
    <w:nsid w:val="0D424612"/>
    <w:multiLevelType w:val="hybridMultilevel"/>
    <w:tmpl w:val="F7EEE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B2B6A"/>
    <w:multiLevelType w:val="hybridMultilevel"/>
    <w:tmpl w:val="913E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35EE0"/>
    <w:multiLevelType w:val="hybridMultilevel"/>
    <w:tmpl w:val="F5902712"/>
    <w:styleLink w:val="Harvard"/>
    <w:lvl w:ilvl="0" w:tplc="208E663A">
      <w:start w:val="1"/>
      <w:numFmt w:val="upp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4B0E67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C42560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65C5CD8">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C1091C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98462AE">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946D256">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86A442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B0C9B5E">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DD"/>
    <w:rsid w:val="0001244A"/>
    <w:rsid w:val="00144308"/>
    <w:rsid w:val="003129A8"/>
    <w:rsid w:val="004172DD"/>
    <w:rsid w:val="004A36F1"/>
    <w:rsid w:val="00522C4B"/>
    <w:rsid w:val="00735BC2"/>
    <w:rsid w:val="007400F0"/>
    <w:rsid w:val="00770DE0"/>
    <w:rsid w:val="00860AB0"/>
    <w:rsid w:val="00885457"/>
    <w:rsid w:val="00925E90"/>
    <w:rsid w:val="00987D85"/>
    <w:rsid w:val="009C4A09"/>
    <w:rsid w:val="00AA4A06"/>
    <w:rsid w:val="00AC002B"/>
    <w:rsid w:val="00B24191"/>
    <w:rsid w:val="00D611C8"/>
    <w:rsid w:val="00E42635"/>
    <w:rsid w:val="00ED00FE"/>
    <w:rsid w:val="00F521F7"/>
    <w:rsid w:val="00FE6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1876"/>
  <w15:chartTrackingRefBased/>
  <w15:docId w15:val="{07717E3F-EBB0-4120-AA6B-9D665F18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72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oblabel">
    <w:name w:val="joblabel"/>
    <w:basedOn w:val="DefaultParagraphFont"/>
    <w:rsid w:val="004172DD"/>
  </w:style>
  <w:style w:type="character" w:styleId="Hyperlink">
    <w:name w:val="Hyperlink"/>
    <w:basedOn w:val="DefaultParagraphFont"/>
    <w:uiPriority w:val="99"/>
    <w:unhideWhenUsed/>
    <w:rsid w:val="004172DD"/>
    <w:rPr>
      <w:color w:val="0000FF"/>
      <w:u w:val="single"/>
    </w:rPr>
  </w:style>
  <w:style w:type="paragraph" w:styleId="ListParagraph">
    <w:name w:val="List Paragraph"/>
    <w:basedOn w:val="Normal"/>
    <w:uiPriority w:val="34"/>
    <w:qFormat/>
    <w:rsid w:val="00FE6E03"/>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Body">
    <w:name w:val="Body"/>
    <w:rsid w:val="00FE6E0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numbering" w:customStyle="1" w:styleId="Harvard">
    <w:name w:val="Harvard"/>
    <w:rsid w:val="00FE6E03"/>
    <w:pPr>
      <w:numPr>
        <w:numId w:val="2"/>
      </w:numPr>
    </w:pPr>
  </w:style>
  <w:style w:type="paragraph" w:styleId="FootnoteText">
    <w:name w:val="footnote text"/>
    <w:basedOn w:val="Normal"/>
    <w:link w:val="FootnoteTextChar"/>
    <w:semiHidden/>
    <w:unhideWhenUsed/>
    <w:rsid w:val="00522C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FootnoteTextChar">
    <w:name w:val="Footnote Text Char"/>
    <w:basedOn w:val="DefaultParagraphFont"/>
    <w:link w:val="FootnoteText"/>
    <w:semiHidden/>
    <w:rsid w:val="00522C4B"/>
    <w:rPr>
      <w:rFonts w:ascii="Times New Roman" w:eastAsia="Arial Unicode MS" w:hAnsi="Times New Roman" w:cs="Times New Roman"/>
      <w:sz w:val="20"/>
      <w:szCs w:val="20"/>
      <w:bdr w:val="nil"/>
      <w:lang w:val="en-US"/>
    </w:rPr>
  </w:style>
  <w:style w:type="character" w:styleId="FootnoteReference">
    <w:name w:val="footnote reference"/>
    <w:basedOn w:val="DefaultParagraphFont"/>
    <w:semiHidden/>
    <w:unhideWhenUsed/>
    <w:rsid w:val="00522C4B"/>
    <w:rPr>
      <w:vertAlign w:val="superscript"/>
    </w:rPr>
  </w:style>
  <w:style w:type="paragraph" w:styleId="BalloonText">
    <w:name w:val="Balloon Text"/>
    <w:basedOn w:val="Normal"/>
    <w:link w:val="BalloonTextChar"/>
    <w:uiPriority w:val="99"/>
    <w:semiHidden/>
    <w:unhideWhenUsed/>
    <w:rsid w:val="00735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BC2"/>
    <w:rPr>
      <w:rFonts w:ascii="Segoe UI" w:hAnsi="Segoe UI" w:cs="Segoe UI"/>
      <w:sz w:val="18"/>
      <w:szCs w:val="18"/>
    </w:rPr>
  </w:style>
  <w:style w:type="character" w:styleId="CommentReference">
    <w:name w:val="annotation reference"/>
    <w:basedOn w:val="DefaultParagraphFont"/>
    <w:uiPriority w:val="99"/>
    <w:semiHidden/>
    <w:unhideWhenUsed/>
    <w:rsid w:val="00735BC2"/>
    <w:rPr>
      <w:sz w:val="16"/>
      <w:szCs w:val="16"/>
    </w:rPr>
  </w:style>
  <w:style w:type="paragraph" w:styleId="CommentText">
    <w:name w:val="annotation text"/>
    <w:basedOn w:val="Normal"/>
    <w:link w:val="CommentTextChar"/>
    <w:uiPriority w:val="99"/>
    <w:semiHidden/>
    <w:unhideWhenUsed/>
    <w:rsid w:val="00735BC2"/>
    <w:pPr>
      <w:spacing w:line="240" w:lineRule="auto"/>
    </w:pPr>
    <w:rPr>
      <w:sz w:val="20"/>
      <w:szCs w:val="20"/>
    </w:rPr>
  </w:style>
  <w:style w:type="character" w:customStyle="1" w:styleId="CommentTextChar">
    <w:name w:val="Comment Text Char"/>
    <w:basedOn w:val="DefaultParagraphFont"/>
    <w:link w:val="CommentText"/>
    <w:uiPriority w:val="99"/>
    <w:semiHidden/>
    <w:rsid w:val="00735BC2"/>
    <w:rPr>
      <w:sz w:val="20"/>
      <w:szCs w:val="20"/>
    </w:rPr>
  </w:style>
  <w:style w:type="paragraph" w:styleId="CommentSubject">
    <w:name w:val="annotation subject"/>
    <w:basedOn w:val="CommentText"/>
    <w:next w:val="CommentText"/>
    <w:link w:val="CommentSubjectChar"/>
    <w:uiPriority w:val="99"/>
    <w:semiHidden/>
    <w:unhideWhenUsed/>
    <w:rsid w:val="00735BC2"/>
    <w:rPr>
      <w:b/>
      <w:bCs/>
    </w:rPr>
  </w:style>
  <w:style w:type="character" w:customStyle="1" w:styleId="CommentSubjectChar">
    <w:name w:val="Comment Subject Char"/>
    <w:basedOn w:val="CommentTextChar"/>
    <w:link w:val="CommentSubject"/>
    <w:uiPriority w:val="99"/>
    <w:semiHidden/>
    <w:rsid w:val="00735B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5838">
      <w:bodyDiv w:val="1"/>
      <w:marLeft w:val="0"/>
      <w:marRight w:val="0"/>
      <w:marTop w:val="0"/>
      <w:marBottom w:val="0"/>
      <w:divBdr>
        <w:top w:val="none" w:sz="0" w:space="0" w:color="auto"/>
        <w:left w:val="none" w:sz="0" w:space="0" w:color="auto"/>
        <w:bottom w:val="none" w:sz="0" w:space="0" w:color="auto"/>
        <w:right w:val="none" w:sz="0" w:space="0" w:color="auto"/>
      </w:divBdr>
      <w:divsChild>
        <w:div w:id="1766152335">
          <w:marLeft w:val="0"/>
          <w:marRight w:val="0"/>
          <w:marTop w:val="0"/>
          <w:marBottom w:val="450"/>
          <w:divBdr>
            <w:top w:val="none" w:sz="0" w:space="0" w:color="auto"/>
            <w:left w:val="none" w:sz="0" w:space="0" w:color="auto"/>
            <w:bottom w:val="none" w:sz="0" w:space="0" w:color="auto"/>
            <w:right w:val="none" w:sz="0" w:space="0" w:color="auto"/>
          </w:divBdr>
          <w:divsChild>
            <w:div w:id="1301689180">
              <w:marLeft w:val="0"/>
              <w:marRight w:val="0"/>
              <w:marTop w:val="0"/>
              <w:marBottom w:val="0"/>
              <w:divBdr>
                <w:top w:val="none" w:sz="0" w:space="0" w:color="auto"/>
                <w:left w:val="none" w:sz="0" w:space="0" w:color="auto"/>
                <w:bottom w:val="none" w:sz="0" w:space="0" w:color="auto"/>
                <w:right w:val="none" w:sz="0" w:space="0" w:color="auto"/>
              </w:divBdr>
              <w:divsChild>
                <w:div w:id="549607758">
                  <w:marLeft w:val="0"/>
                  <w:marRight w:val="0"/>
                  <w:marTop w:val="0"/>
                  <w:marBottom w:val="0"/>
                  <w:divBdr>
                    <w:top w:val="none" w:sz="0" w:space="0" w:color="auto"/>
                    <w:left w:val="none" w:sz="0" w:space="0" w:color="auto"/>
                    <w:bottom w:val="none" w:sz="0" w:space="0" w:color="auto"/>
                    <w:right w:val="none" w:sz="0" w:space="0" w:color="auto"/>
                  </w:divBdr>
                </w:div>
                <w:div w:id="655916505">
                  <w:marLeft w:val="0"/>
                  <w:marRight w:val="0"/>
                  <w:marTop w:val="0"/>
                  <w:marBottom w:val="0"/>
                  <w:divBdr>
                    <w:top w:val="none" w:sz="0" w:space="0" w:color="auto"/>
                    <w:left w:val="none" w:sz="0" w:space="0" w:color="auto"/>
                    <w:bottom w:val="none" w:sz="0" w:space="0" w:color="auto"/>
                    <w:right w:val="none" w:sz="0" w:space="0" w:color="auto"/>
                  </w:divBdr>
                </w:div>
                <w:div w:id="2653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e.page@bps.ac.uk" TargetMode="External"/><Relationship Id="rId5" Type="http://schemas.openxmlformats.org/officeDocument/2006/relationships/styles" Target="styles.xml"/><Relationship Id="rId10" Type="http://schemas.openxmlformats.org/officeDocument/2006/relationships/hyperlink" Target="mailto:lee.page@bps.ac.uk"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gmc-uk.org/-/media/documents/SOMEP_2014_FINAL.pdf_58751753.pdf" TargetMode="External"/><Relationship Id="rId2" Type="http://schemas.openxmlformats.org/officeDocument/2006/relationships/hyperlink" Target="https://www.gmc-uk.org/-/media/documents/final-report-prevalence-and-causes-of-prescribing-errors_pdf-28935150.pdf" TargetMode="External"/><Relationship Id="rId1" Type="http://schemas.openxmlformats.org/officeDocument/2006/relationships/hyperlink" Target="https://www.gmc-uk.org/-/media/documents/Outcomes_for_graduates_Jul_15_1216.pdf_61408029.pdf" TargetMode="External"/><Relationship Id="rId4" Type="http://schemas.openxmlformats.org/officeDocument/2006/relationships/hyperlink" Target="https://www.gmc-uk.org/-/media/about/how-prepared-are-uk-medical-graduates-for-practice.pdf?la=en&amp;hash=1797AFD84B58E269D4FAB5E107A99EE93509ED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585846505F6341994824FF6BB9BA9D" ma:contentTypeVersion="10" ma:contentTypeDescription="Create a new document." ma:contentTypeScope="" ma:versionID="37414877308ec3b5d3d44a2cfe63c104">
  <xsd:schema xmlns:xsd="http://www.w3.org/2001/XMLSchema" xmlns:xs="http://www.w3.org/2001/XMLSchema" xmlns:p="http://schemas.microsoft.com/office/2006/metadata/properties" xmlns:ns2="a7451a3a-7cd3-4d0c-98da-0c16202ca9e8" xmlns:ns3="34151f11-de66-4b85-965b-c85589c7951f" targetNamespace="http://schemas.microsoft.com/office/2006/metadata/properties" ma:root="true" ma:fieldsID="b4c81e8dbc5159af8a26a0afd64222f1" ns2:_="" ns3:_="">
    <xsd:import namespace="a7451a3a-7cd3-4d0c-98da-0c16202ca9e8"/>
    <xsd:import namespace="34151f11-de66-4b85-965b-c85589c7951f"/>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51a3a-7cd3-4d0c-98da-0c16202ca9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1f11-de66-4b85-965b-c85589c7951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235FC-BE3E-42C2-911F-D5F8D0DE0A65}">
  <ds:schemaRefs>
    <ds:schemaRef ds:uri="http://schemas.microsoft.com/sharepoint/v3/contenttype/forms"/>
  </ds:schemaRefs>
</ds:datastoreItem>
</file>

<file path=customXml/itemProps2.xml><?xml version="1.0" encoding="utf-8"?>
<ds:datastoreItem xmlns:ds="http://schemas.openxmlformats.org/officeDocument/2006/customXml" ds:itemID="{82FE1005-E013-4010-8EC6-550844F830B3}">
  <ds:schemaRef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4151f11-de66-4b85-965b-c85589c7951f"/>
    <ds:schemaRef ds:uri="a7451a3a-7cd3-4d0c-98da-0c16202ca9e8"/>
    <ds:schemaRef ds:uri="http://purl.org/dc/dcmitype/"/>
  </ds:schemaRefs>
</ds:datastoreItem>
</file>

<file path=customXml/itemProps3.xml><?xml version="1.0" encoding="utf-8"?>
<ds:datastoreItem xmlns:ds="http://schemas.openxmlformats.org/officeDocument/2006/customXml" ds:itemID="{C3E9AA29-F33F-4C3C-944A-33C84023E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51a3a-7cd3-4d0c-98da-0c16202ca9e8"/>
    <ds:schemaRef ds:uri="34151f11-de66-4b85-965b-c85589c7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98963588.dotm</Template>
  <TotalTime>5</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lp@bps.ac.uk</dc:creator>
  <cp:keywords/>
  <dc:description/>
  <cp:lastModifiedBy>lp</cp:lastModifiedBy>
  <cp:revision>3</cp:revision>
  <dcterms:created xsi:type="dcterms:W3CDTF">2018-06-05T10:30:00Z</dcterms:created>
  <dcterms:modified xsi:type="dcterms:W3CDTF">2018-06-06T08:20:00Z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0x01010057585846505F6341994824FF6BB9BA9D</vt:lpwstr>
  </property>
</Properties>
</file>